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9E5" w14:textId="13DB2299" w:rsidR="00965A37" w:rsidRPr="00BB4684" w:rsidRDefault="001A7002" w:rsidP="00A032B2">
      <w:pPr>
        <w:jc w:val="center"/>
        <w:rPr>
          <w:rFonts w:ascii="Calibri" w:eastAsia="Calibri" w:hAnsi="Calibri" w:cs="Calibri"/>
        </w:rPr>
      </w:pPr>
      <w:r w:rsidRPr="00BB4684">
        <w:rPr>
          <w:rFonts w:ascii="Calibri" w:eastAsia="Calibri" w:hAnsi="Calibri" w:cs="Calibri"/>
        </w:rPr>
        <w:t>July 21</w:t>
      </w:r>
      <w:r w:rsidR="0071597B" w:rsidRPr="00BB4684">
        <w:rPr>
          <w:rFonts w:ascii="Calibri" w:eastAsia="Calibri" w:hAnsi="Calibri" w:cs="Calibri"/>
        </w:rPr>
        <w:t>, 2023</w:t>
      </w:r>
    </w:p>
    <w:p w14:paraId="4DA2A9FA" w14:textId="77777777" w:rsidR="0071597B" w:rsidRPr="00BB4684" w:rsidRDefault="0071597B" w:rsidP="00A032B2">
      <w:pPr>
        <w:jc w:val="center"/>
        <w:rPr>
          <w:rFonts w:ascii="Calibri" w:eastAsia="Calibri" w:hAnsi="Calibri" w:cs="Calibri"/>
        </w:rPr>
      </w:pPr>
    </w:p>
    <w:p w14:paraId="00000003" w14:textId="77777777" w:rsidR="00A94E5F" w:rsidRPr="00BB4684" w:rsidRDefault="00A94E5F" w:rsidP="001963B0">
      <w:pPr>
        <w:rPr>
          <w:rFonts w:ascii="Calibri" w:eastAsia="Calibri" w:hAnsi="Calibri" w:cs="Calibri"/>
          <w:b/>
        </w:rPr>
      </w:pPr>
    </w:p>
    <w:p w14:paraId="6E0D0479" w14:textId="77777777" w:rsidR="00B50D1E" w:rsidRPr="00BB4684" w:rsidRDefault="00B50D1E" w:rsidP="001963B0">
      <w:pPr>
        <w:rPr>
          <w:rFonts w:ascii="Calibri" w:eastAsia="Calibri" w:hAnsi="Calibri" w:cs="Calibri"/>
          <w:b/>
        </w:rPr>
        <w:sectPr w:rsidR="00B50D1E" w:rsidRPr="00BB4684" w:rsidSect="00D32F23">
          <w:headerReference w:type="default" r:id="rId8"/>
          <w:headerReference w:type="first" r:id="rId9"/>
          <w:pgSz w:w="12240" w:h="15840"/>
          <w:pgMar w:top="1440" w:right="1440" w:bottom="1440" w:left="1440" w:header="720" w:footer="720" w:gutter="0"/>
          <w:pgNumType w:start="1"/>
          <w:cols w:space="720"/>
          <w:titlePg/>
          <w:docGrid w:linePitch="299"/>
        </w:sectPr>
      </w:pPr>
    </w:p>
    <w:p w14:paraId="00000004" w14:textId="602EACD9" w:rsidR="00A94E5F" w:rsidRPr="00BB4684" w:rsidRDefault="0021057C" w:rsidP="001963B0">
      <w:pPr>
        <w:ind w:right="432"/>
        <w:rPr>
          <w:rFonts w:ascii="Calibri" w:eastAsia="Calibri" w:hAnsi="Calibri" w:cs="Calibri"/>
          <w:b/>
        </w:rPr>
      </w:pPr>
      <w:r w:rsidRPr="00BB4684">
        <w:rPr>
          <w:rFonts w:ascii="Calibri" w:eastAsia="Calibri" w:hAnsi="Calibri" w:cs="Calibri"/>
          <w:b/>
        </w:rPr>
        <w:t xml:space="preserve">Board Members </w:t>
      </w:r>
      <w:r w:rsidR="004F37B0" w:rsidRPr="00BB4684">
        <w:rPr>
          <w:rFonts w:ascii="Calibri" w:eastAsia="Calibri" w:hAnsi="Calibri" w:cs="Calibri"/>
          <w:b/>
        </w:rPr>
        <w:t>in</w:t>
      </w:r>
      <w:r w:rsidRPr="00BB4684">
        <w:rPr>
          <w:rFonts w:ascii="Calibri" w:eastAsia="Calibri" w:hAnsi="Calibri" w:cs="Calibri"/>
          <w:b/>
        </w:rPr>
        <w:t xml:space="preserve"> Attendance:</w:t>
      </w:r>
    </w:p>
    <w:p w14:paraId="366E9E71" w14:textId="0C64FFB7" w:rsidR="00CF0EAC" w:rsidRPr="00BB4684" w:rsidRDefault="008C6365" w:rsidP="00CF0EAC">
      <w:pPr>
        <w:ind w:right="432"/>
        <w:rPr>
          <w:rFonts w:ascii="Calibri" w:eastAsia="Calibri" w:hAnsi="Calibri" w:cs="Calibri"/>
        </w:rPr>
      </w:pPr>
      <w:r w:rsidRPr="00BB4684">
        <w:rPr>
          <w:rFonts w:ascii="Calibri" w:eastAsia="Calibri" w:hAnsi="Calibri" w:cs="Calibri"/>
        </w:rPr>
        <w:t xml:space="preserve">Treasurer Dave Young, Board </w:t>
      </w:r>
      <w:r w:rsidR="00CF0EAC" w:rsidRPr="00BB4684">
        <w:rPr>
          <w:rFonts w:ascii="Calibri" w:eastAsia="Calibri" w:hAnsi="Calibri" w:cs="Calibri"/>
        </w:rPr>
        <w:t>Chair</w:t>
      </w:r>
    </w:p>
    <w:p w14:paraId="61489E4B" w14:textId="21E434DF" w:rsidR="00CE326C" w:rsidRPr="00BB4684" w:rsidRDefault="00112158" w:rsidP="00CF0EAC">
      <w:pPr>
        <w:ind w:right="432"/>
        <w:rPr>
          <w:rFonts w:ascii="Calibri" w:eastAsia="Calibri" w:hAnsi="Calibri" w:cs="Calibri"/>
        </w:rPr>
      </w:pPr>
      <w:r w:rsidRPr="00BB4684">
        <w:rPr>
          <w:rFonts w:ascii="Calibri" w:eastAsia="Calibri" w:hAnsi="Calibri" w:cs="Calibri"/>
        </w:rPr>
        <w:t>Malcolm Evans</w:t>
      </w:r>
    </w:p>
    <w:p w14:paraId="4FEE08E5" w14:textId="4C711FB5" w:rsidR="00112158" w:rsidRPr="00BB4684" w:rsidRDefault="002F5080" w:rsidP="00D830F4">
      <w:pPr>
        <w:ind w:right="432"/>
        <w:rPr>
          <w:rFonts w:ascii="Calibri" w:eastAsia="Calibri" w:hAnsi="Calibri" w:cs="Calibri"/>
        </w:rPr>
      </w:pPr>
      <w:r w:rsidRPr="00BB4684">
        <w:rPr>
          <w:rFonts w:ascii="Calibri" w:eastAsia="Calibri" w:hAnsi="Calibri" w:cs="Calibri"/>
        </w:rPr>
        <w:t>Antonio Soto</w:t>
      </w:r>
    </w:p>
    <w:p w14:paraId="2ADA369A" w14:textId="77777777" w:rsidR="00FC3C8B" w:rsidRPr="00BB4684" w:rsidRDefault="00FC3C8B" w:rsidP="00D830F4">
      <w:pPr>
        <w:ind w:right="432"/>
        <w:rPr>
          <w:rFonts w:ascii="Calibri" w:eastAsia="Calibri" w:hAnsi="Calibri" w:cs="Calibri"/>
        </w:rPr>
      </w:pPr>
    </w:p>
    <w:p w14:paraId="0675A842" w14:textId="5C3CE90A" w:rsidR="00112158" w:rsidRPr="00BB4684" w:rsidRDefault="00112158" w:rsidP="00D830F4">
      <w:pPr>
        <w:ind w:right="432"/>
        <w:rPr>
          <w:rFonts w:ascii="Calibri" w:eastAsia="Calibri" w:hAnsi="Calibri" w:cs="Calibri"/>
        </w:rPr>
      </w:pPr>
    </w:p>
    <w:p w14:paraId="43A67E0A" w14:textId="36B788DD" w:rsidR="00112158" w:rsidRPr="00BB4684" w:rsidRDefault="005A5AF4" w:rsidP="00D830F4">
      <w:pPr>
        <w:ind w:right="432"/>
        <w:rPr>
          <w:rFonts w:ascii="Calibri" w:eastAsia="Calibri" w:hAnsi="Calibri" w:cs="Calibri"/>
          <w:b/>
        </w:rPr>
      </w:pPr>
      <w:r w:rsidRPr="00BB4684">
        <w:rPr>
          <w:rFonts w:ascii="Calibri" w:eastAsia="Calibri" w:hAnsi="Calibri" w:cs="Calibri"/>
        </w:rPr>
        <w:br w:type="column"/>
      </w:r>
      <w:r w:rsidR="0021057C" w:rsidRPr="00BB4684">
        <w:rPr>
          <w:rFonts w:ascii="Calibri" w:eastAsia="Calibri" w:hAnsi="Calibri" w:cs="Calibri"/>
          <w:b/>
        </w:rPr>
        <w:t>Additional Attendees:</w:t>
      </w:r>
    </w:p>
    <w:p w14:paraId="3A0A5DBA" w14:textId="2B146062" w:rsidR="0071597B" w:rsidRPr="00BB4684" w:rsidRDefault="0071597B" w:rsidP="00D830F4">
      <w:pPr>
        <w:ind w:right="432"/>
        <w:rPr>
          <w:rFonts w:ascii="Calibri" w:eastAsia="Calibri" w:hAnsi="Calibri" w:cs="Calibri"/>
        </w:rPr>
      </w:pPr>
      <w:r w:rsidRPr="00BB4684">
        <w:rPr>
          <w:rFonts w:ascii="Calibri" w:eastAsia="Calibri" w:hAnsi="Calibri" w:cs="Calibri"/>
        </w:rPr>
        <w:t>Austin Earp, Treasury Staff</w:t>
      </w:r>
    </w:p>
    <w:p w14:paraId="44D8DCBC" w14:textId="20CDF115" w:rsidR="00D830F4" w:rsidRPr="00BB4684" w:rsidRDefault="00D830F4" w:rsidP="00D830F4">
      <w:pPr>
        <w:rPr>
          <w:rFonts w:ascii="Calibri" w:hAnsi="Calibri" w:cs="Calibri"/>
        </w:rPr>
      </w:pPr>
      <w:r w:rsidRPr="00BB4684">
        <w:rPr>
          <w:rFonts w:ascii="Calibri" w:hAnsi="Calibri" w:cs="Calibri"/>
        </w:rPr>
        <w:t xml:space="preserve">Jim Eke, Treasury Staff </w:t>
      </w:r>
    </w:p>
    <w:p w14:paraId="4E98EA92" w14:textId="77777777" w:rsidR="00D830F4" w:rsidRPr="00BB4684" w:rsidRDefault="00D830F4" w:rsidP="00D830F4">
      <w:pPr>
        <w:rPr>
          <w:rFonts w:ascii="Calibri" w:hAnsi="Calibri" w:cs="Calibri"/>
        </w:rPr>
      </w:pPr>
      <w:r w:rsidRPr="00BB4684">
        <w:rPr>
          <w:rFonts w:ascii="Calibri" w:hAnsi="Calibri" w:cs="Calibri"/>
        </w:rPr>
        <w:t>Erin Gallegos, Treasury Staff</w:t>
      </w:r>
    </w:p>
    <w:p w14:paraId="5B6BBE73" w14:textId="6D72B9F6" w:rsidR="00D830F4" w:rsidRPr="00BB4684" w:rsidRDefault="00D830F4" w:rsidP="00D830F4">
      <w:pPr>
        <w:rPr>
          <w:rFonts w:ascii="Calibri" w:hAnsi="Calibri" w:cs="Calibri"/>
        </w:rPr>
      </w:pPr>
      <w:r w:rsidRPr="00BB4684">
        <w:rPr>
          <w:rFonts w:ascii="Calibri" w:hAnsi="Calibri" w:cs="Calibri"/>
        </w:rPr>
        <w:t>Sean Gould, OEDIT</w:t>
      </w:r>
    </w:p>
    <w:p w14:paraId="65550A40" w14:textId="747B5C59" w:rsidR="001455D3" w:rsidRPr="00BB4684" w:rsidRDefault="001455D3" w:rsidP="00D830F4">
      <w:pPr>
        <w:rPr>
          <w:rFonts w:ascii="Calibri" w:hAnsi="Calibri" w:cs="Calibri"/>
        </w:rPr>
      </w:pPr>
      <w:r w:rsidRPr="00BB4684">
        <w:rPr>
          <w:rFonts w:ascii="Calibri" w:hAnsi="Calibri" w:cs="Calibri"/>
        </w:rPr>
        <w:t>Terrance Grady, CHFA</w:t>
      </w:r>
    </w:p>
    <w:p w14:paraId="4F7632B2" w14:textId="5521AAD6" w:rsidR="00D830F4" w:rsidRPr="00BB4684" w:rsidRDefault="00D830F4" w:rsidP="00D830F4">
      <w:pPr>
        <w:rPr>
          <w:rFonts w:ascii="Calibri" w:hAnsi="Calibri" w:cs="Calibri"/>
        </w:rPr>
      </w:pPr>
      <w:r w:rsidRPr="00BB4684">
        <w:rPr>
          <w:rFonts w:ascii="Calibri" w:hAnsi="Calibri" w:cs="Calibri"/>
        </w:rPr>
        <w:t>Sheena Kadi, Treasury Staff</w:t>
      </w:r>
    </w:p>
    <w:p w14:paraId="07A3C710" w14:textId="593E3278" w:rsidR="0071597B" w:rsidRPr="00BB4684" w:rsidRDefault="0071597B" w:rsidP="00D830F4">
      <w:pPr>
        <w:rPr>
          <w:rFonts w:ascii="Calibri" w:hAnsi="Calibri" w:cs="Calibri"/>
        </w:rPr>
      </w:pPr>
      <w:r w:rsidRPr="00BB4684">
        <w:rPr>
          <w:rFonts w:ascii="Calibri" w:hAnsi="Calibri" w:cs="Calibri"/>
        </w:rPr>
        <w:t>Jeff Kraft, OEDIT</w:t>
      </w:r>
    </w:p>
    <w:p w14:paraId="11208A58" w14:textId="789AAF76" w:rsidR="00D830F4" w:rsidRPr="00BB4684" w:rsidRDefault="004F03B9" w:rsidP="00D830F4">
      <w:pPr>
        <w:rPr>
          <w:rFonts w:ascii="Calibri" w:hAnsi="Calibri" w:cs="Calibri"/>
        </w:rPr>
      </w:pPr>
      <w:r w:rsidRPr="00BB4684">
        <w:rPr>
          <w:rFonts w:ascii="Calibri" w:hAnsi="Calibri" w:cs="Calibri"/>
        </w:rPr>
        <w:t>Ha</w:t>
      </w:r>
      <w:r w:rsidR="0071597B" w:rsidRPr="00BB4684">
        <w:rPr>
          <w:rFonts w:ascii="Calibri" w:hAnsi="Calibri" w:cs="Calibri"/>
        </w:rPr>
        <w:t xml:space="preserve">rsha </w:t>
      </w:r>
      <w:proofErr w:type="spellStart"/>
      <w:r w:rsidR="0071597B" w:rsidRPr="00BB4684">
        <w:rPr>
          <w:rFonts w:ascii="Calibri" w:hAnsi="Calibri" w:cs="Calibri"/>
        </w:rPr>
        <w:t>Sekar</w:t>
      </w:r>
      <w:proofErr w:type="spellEnd"/>
      <w:r w:rsidR="0071597B" w:rsidRPr="00BB4684">
        <w:rPr>
          <w:rFonts w:ascii="Calibri" w:hAnsi="Calibri" w:cs="Calibri"/>
        </w:rPr>
        <w:t>, Michael, Best and Friedreich LLP</w:t>
      </w:r>
    </w:p>
    <w:p w14:paraId="1E69996D" w14:textId="5649DF60" w:rsidR="00166AFF" w:rsidRPr="00BB4684" w:rsidRDefault="00166AFF" w:rsidP="00D830F4">
      <w:pPr>
        <w:rPr>
          <w:rFonts w:ascii="Calibri" w:hAnsi="Calibri" w:cs="Calibri"/>
        </w:rPr>
      </w:pPr>
      <w:r w:rsidRPr="00BB4684">
        <w:rPr>
          <w:rFonts w:ascii="Calibri" w:hAnsi="Calibri" w:cs="Calibri"/>
        </w:rPr>
        <w:t>Sam Taylor, Treasury Staff</w:t>
      </w:r>
    </w:p>
    <w:p w14:paraId="030BE021" w14:textId="36CEDEE1" w:rsidR="0071597B" w:rsidRPr="00BB4684" w:rsidRDefault="0071597B" w:rsidP="00D830F4">
      <w:pPr>
        <w:rPr>
          <w:rFonts w:ascii="Calibri" w:hAnsi="Calibri" w:cs="Calibri"/>
        </w:rPr>
      </w:pPr>
      <w:r w:rsidRPr="00BB4684">
        <w:rPr>
          <w:rFonts w:ascii="Calibri" w:hAnsi="Calibri" w:cs="Calibri"/>
        </w:rPr>
        <w:t xml:space="preserve">Justin </w:t>
      </w:r>
      <w:proofErr w:type="spellStart"/>
      <w:r w:rsidRPr="00BB4684">
        <w:rPr>
          <w:rFonts w:ascii="Calibri" w:hAnsi="Calibri" w:cs="Calibri"/>
        </w:rPr>
        <w:t>Vause</w:t>
      </w:r>
      <w:proofErr w:type="spellEnd"/>
      <w:r w:rsidRPr="00BB4684">
        <w:rPr>
          <w:rFonts w:ascii="Calibri" w:hAnsi="Calibri" w:cs="Calibri"/>
        </w:rPr>
        <w:t>, CHFA</w:t>
      </w:r>
    </w:p>
    <w:p w14:paraId="39493DCC" w14:textId="6FCD7481" w:rsidR="0071597B" w:rsidRPr="00BB4684" w:rsidRDefault="0071597B" w:rsidP="00D830F4">
      <w:pPr>
        <w:rPr>
          <w:rFonts w:ascii="Calibri" w:hAnsi="Calibri" w:cs="Calibri"/>
        </w:rPr>
      </w:pPr>
      <w:r w:rsidRPr="00BB4684">
        <w:rPr>
          <w:rFonts w:ascii="Calibri" w:hAnsi="Calibri" w:cs="Calibri"/>
        </w:rPr>
        <w:t>Mary Wickersham</w:t>
      </w:r>
    </w:p>
    <w:p w14:paraId="37FB5C12" w14:textId="77777777" w:rsidR="003D1EFF" w:rsidRPr="00BB4684" w:rsidRDefault="003D1EFF" w:rsidP="00D830F4">
      <w:pPr>
        <w:rPr>
          <w:rFonts w:ascii="Calibri" w:hAnsi="Calibri" w:cs="Calibri"/>
        </w:rPr>
        <w:sectPr w:rsidR="003D1EFF" w:rsidRPr="00BB4684" w:rsidSect="005A5AF4">
          <w:type w:val="continuous"/>
          <w:pgSz w:w="12240" w:h="15840"/>
          <w:pgMar w:top="1440" w:right="1620" w:bottom="1440" w:left="1440" w:header="720" w:footer="720" w:gutter="0"/>
          <w:pgNumType w:start="1"/>
          <w:cols w:num="2" w:space="720" w:equalWidth="0">
            <w:col w:w="3888" w:space="720"/>
            <w:col w:w="4572"/>
          </w:cols>
          <w:titlePg/>
          <w:docGrid w:linePitch="299"/>
        </w:sectPr>
      </w:pPr>
    </w:p>
    <w:p w14:paraId="41040514" w14:textId="34D5CE4C" w:rsidR="00824655" w:rsidRPr="00BB4684" w:rsidRDefault="00824655" w:rsidP="00D830F4">
      <w:pPr>
        <w:ind w:right="432"/>
        <w:rPr>
          <w:rFonts w:ascii="Calibri" w:hAnsi="Calibri" w:cs="Calibri"/>
        </w:rPr>
        <w:sectPr w:rsidR="00824655" w:rsidRPr="00BB4684" w:rsidSect="005A5AF4">
          <w:type w:val="continuous"/>
          <w:pgSz w:w="12240" w:h="15840"/>
          <w:pgMar w:top="1440" w:right="1620" w:bottom="1440" w:left="1440" w:header="720" w:footer="720" w:gutter="0"/>
          <w:pgNumType w:start="1"/>
          <w:cols w:num="2" w:space="720" w:equalWidth="0">
            <w:col w:w="3888" w:space="720"/>
            <w:col w:w="4572"/>
          </w:cols>
          <w:titlePg/>
          <w:docGrid w:linePitch="299"/>
        </w:sectPr>
      </w:pPr>
    </w:p>
    <w:p w14:paraId="62E9A230" w14:textId="77777777" w:rsidR="00CE326C" w:rsidRPr="00BB4684" w:rsidRDefault="00CE326C" w:rsidP="00C452D2">
      <w:pPr>
        <w:shd w:val="clear" w:color="auto" w:fill="FFFFFF"/>
        <w:rPr>
          <w:rFonts w:ascii="Calibri" w:hAnsi="Calibri" w:cs="Calibri"/>
          <w:b/>
          <w:bCs/>
        </w:rPr>
      </w:pPr>
    </w:p>
    <w:p w14:paraId="626DFD75" w14:textId="1FD222B8" w:rsidR="00112158" w:rsidRPr="00BB4684" w:rsidRDefault="00C16D2C" w:rsidP="00FC3C8B">
      <w:pPr>
        <w:shd w:val="clear" w:color="auto" w:fill="FFFFFF"/>
        <w:rPr>
          <w:rFonts w:ascii="Calibri" w:hAnsi="Calibri" w:cs="Calibri"/>
          <w:b/>
          <w:bCs/>
        </w:rPr>
      </w:pPr>
      <w:r w:rsidRPr="00BB4684">
        <w:rPr>
          <w:rFonts w:ascii="Calibri" w:hAnsi="Calibri" w:cs="Calibri"/>
          <w:b/>
          <w:bCs/>
        </w:rPr>
        <w:t>1</w:t>
      </w:r>
      <w:r w:rsidR="0073668C" w:rsidRPr="00BB4684">
        <w:rPr>
          <w:rFonts w:ascii="Calibri" w:hAnsi="Calibri" w:cs="Calibri"/>
          <w:b/>
          <w:bCs/>
        </w:rPr>
        <w:t>:</w:t>
      </w:r>
      <w:r w:rsidR="0066697E" w:rsidRPr="00BB4684">
        <w:rPr>
          <w:rFonts w:ascii="Calibri" w:hAnsi="Calibri" w:cs="Calibri"/>
          <w:b/>
          <w:bCs/>
        </w:rPr>
        <w:t>0</w:t>
      </w:r>
      <w:r w:rsidR="0071597B" w:rsidRPr="00BB4684">
        <w:rPr>
          <w:rFonts w:ascii="Calibri" w:hAnsi="Calibri" w:cs="Calibri"/>
          <w:b/>
          <w:bCs/>
        </w:rPr>
        <w:t>3</w:t>
      </w:r>
      <w:r w:rsidR="00156BA2" w:rsidRPr="00BB4684">
        <w:rPr>
          <w:rFonts w:ascii="Calibri" w:hAnsi="Calibri" w:cs="Calibri"/>
          <w:b/>
          <w:bCs/>
        </w:rPr>
        <w:t xml:space="preserve"> — </w:t>
      </w:r>
      <w:r w:rsidRPr="00BB4684">
        <w:rPr>
          <w:rFonts w:ascii="Calibri" w:hAnsi="Calibri" w:cs="Calibri"/>
          <w:b/>
          <w:bCs/>
        </w:rPr>
        <w:t>1</w:t>
      </w:r>
      <w:r w:rsidR="009A25E2" w:rsidRPr="00BB4684">
        <w:rPr>
          <w:rFonts w:ascii="Calibri" w:hAnsi="Calibri" w:cs="Calibri"/>
          <w:b/>
          <w:bCs/>
        </w:rPr>
        <w:t>:</w:t>
      </w:r>
      <w:r w:rsidRPr="00BB4684">
        <w:rPr>
          <w:rFonts w:ascii="Calibri" w:hAnsi="Calibri" w:cs="Calibri"/>
          <w:b/>
          <w:bCs/>
        </w:rPr>
        <w:t>05</w:t>
      </w:r>
      <w:r w:rsidR="00112158" w:rsidRPr="00BB4684">
        <w:rPr>
          <w:rFonts w:ascii="Calibri" w:hAnsi="Calibri" w:cs="Calibri"/>
          <w:b/>
          <w:bCs/>
        </w:rPr>
        <w:t xml:space="preserve"> </w:t>
      </w:r>
      <w:r w:rsidR="00156BA2" w:rsidRPr="00BB4684">
        <w:rPr>
          <w:rFonts w:ascii="Calibri" w:hAnsi="Calibri" w:cs="Calibri"/>
          <w:b/>
          <w:bCs/>
        </w:rPr>
        <w:t>Welcome, roll call</w:t>
      </w:r>
      <w:r w:rsidR="00112158" w:rsidRPr="00BB4684">
        <w:rPr>
          <w:rFonts w:ascii="Calibri" w:hAnsi="Calibri" w:cs="Calibri"/>
          <w:b/>
          <w:bCs/>
        </w:rPr>
        <w:t xml:space="preserve"> </w:t>
      </w:r>
    </w:p>
    <w:p w14:paraId="2DF5AA55" w14:textId="585C672D" w:rsidR="00436C05" w:rsidRPr="00BB4684" w:rsidRDefault="00436C05" w:rsidP="00A166A8">
      <w:pPr>
        <w:shd w:val="clear" w:color="auto" w:fill="FFFFFF"/>
        <w:rPr>
          <w:rFonts w:ascii="Calibri" w:hAnsi="Calibri" w:cs="Calibri"/>
          <w:b/>
          <w:bCs/>
        </w:rPr>
      </w:pPr>
    </w:p>
    <w:p w14:paraId="2F6E3BDF" w14:textId="739D8E98" w:rsidR="0093751E" w:rsidRPr="00BB4684" w:rsidRDefault="00C16D2C" w:rsidP="00C16D2C">
      <w:pPr>
        <w:shd w:val="clear" w:color="auto" w:fill="FFFFFF"/>
        <w:ind w:left="2880" w:hanging="2880"/>
        <w:rPr>
          <w:rFonts w:ascii="Calibri" w:hAnsi="Calibri" w:cs="Calibri"/>
          <w:b/>
          <w:bCs/>
        </w:rPr>
      </w:pPr>
      <w:r w:rsidRPr="00BB4684">
        <w:rPr>
          <w:rFonts w:ascii="Calibri" w:hAnsi="Calibri" w:cs="Calibri"/>
          <w:b/>
          <w:bCs/>
        </w:rPr>
        <w:t>1</w:t>
      </w:r>
      <w:r w:rsidR="00D10206" w:rsidRPr="00BB4684">
        <w:rPr>
          <w:rFonts w:ascii="Calibri" w:hAnsi="Calibri" w:cs="Calibri"/>
          <w:b/>
          <w:bCs/>
        </w:rPr>
        <w:t>:05</w:t>
      </w:r>
      <w:r w:rsidR="00436C05" w:rsidRPr="00BB4684">
        <w:rPr>
          <w:rFonts w:ascii="Calibri" w:hAnsi="Calibri" w:cs="Calibri"/>
          <w:b/>
          <w:bCs/>
        </w:rPr>
        <w:t xml:space="preserve"> — </w:t>
      </w:r>
      <w:r w:rsidR="00D10206" w:rsidRPr="00BB4684">
        <w:rPr>
          <w:rFonts w:ascii="Calibri" w:hAnsi="Calibri" w:cs="Calibri"/>
          <w:b/>
          <w:bCs/>
        </w:rPr>
        <w:t>1:27</w:t>
      </w:r>
      <w:r w:rsidR="00FC3C8B" w:rsidRPr="00BB4684">
        <w:rPr>
          <w:rFonts w:ascii="Calibri" w:hAnsi="Calibri" w:cs="Calibri"/>
          <w:b/>
          <w:bCs/>
        </w:rPr>
        <w:t xml:space="preserve"> </w:t>
      </w:r>
      <w:r w:rsidRPr="00BB4684">
        <w:rPr>
          <w:rFonts w:ascii="Calibri" w:hAnsi="Calibri" w:cs="Calibri"/>
          <w:b/>
          <w:bCs/>
        </w:rPr>
        <w:t xml:space="preserve">Additional Interest Payable </w:t>
      </w:r>
    </w:p>
    <w:p w14:paraId="176E58B1"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Energize Colorado asked for eight million dollars from tranche one but only drew the first four million dollars. CLIMBER is paying interest from the first loss funds on the four million they have not drawn. Staff answered questions from the Board, and there was a discussion on when they may take the money out.</w:t>
      </w:r>
    </w:p>
    <w:p w14:paraId="7F4D3C43" w14:textId="77777777" w:rsidR="00DC022B" w:rsidRPr="00BB4684" w:rsidRDefault="00DC022B" w:rsidP="00DC022B">
      <w:pPr>
        <w:ind w:left="720"/>
        <w:rPr>
          <w:rFonts w:ascii="Calibri" w:hAnsi="Calibri" w:cs="Calibri"/>
          <w:color w:val="222222"/>
        </w:rPr>
      </w:pPr>
      <w:r w:rsidRPr="00BB4684">
        <w:rPr>
          <w:rFonts w:ascii="Calibri" w:hAnsi="Calibri" w:cs="Calibri"/>
          <w:color w:val="222222"/>
        </w:rPr>
        <w:t> </w:t>
      </w:r>
    </w:p>
    <w:p w14:paraId="510DDEDC"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Malcom motioned to approve the additional sixty thousand in interest payments from the first loss fund. Antonio seconded the motion. </w:t>
      </w:r>
    </w:p>
    <w:p w14:paraId="4D3EA0D2" w14:textId="77777777" w:rsidR="00DC022B" w:rsidRPr="00BB4684" w:rsidRDefault="00DC022B" w:rsidP="00C16D2C">
      <w:pPr>
        <w:shd w:val="clear" w:color="auto" w:fill="FFFFFF"/>
        <w:ind w:left="720"/>
        <w:rPr>
          <w:rFonts w:ascii="Calibri" w:hAnsi="Calibri" w:cs="Calibri"/>
          <w:bCs/>
        </w:rPr>
      </w:pPr>
    </w:p>
    <w:p w14:paraId="0F3546A9" w14:textId="77777777" w:rsidR="00C16D2C" w:rsidRPr="00BB4684" w:rsidRDefault="00C16D2C" w:rsidP="00C16D2C">
      <w:pPr>
        <w:pStyle w:val="ListParagraph"/>
        <w:numPr>
          <w:ilvl w:val="0"/>
          <w:numId w:val="27"/>
        </w:numPr>
        <w:ind w:right="432"/>
        <w:rPr>
          <w:rFonts w:ascii="Calibri" w:eastAsia="Calibri" w:hAnsi="Calibri" w:cs="Calibri"/>
        </w:rPr>
      </w:pPr>
      <w:r w:rsidRPr="00BB4684">
        <w:rPr>
          <w:rFonts w:ascii="Calibri" w:eastAsia="Calibri" w:hAnsi="Calibri" w:cs="Calibri"/>
        </w:rPr>
        <w:t>Dave Young – Yes</w:t>
      </w:r>
    </w:p>
    <w:p w14:paraId="09E4838F" w14:textId="77777777" w:rsidR="00C16D2C" w:rsidRPr="00BB4684" w:rsidRDefault="00C16D2C" w:rsidP="00C16D2C">
      <w:pPr>
        <w:pStyle w:val="ListParagraph"/>
        <w:numPr>
          <w:ilvl w:val="0"/>
          <w:numId w:val="27"/>
        </w:numPr>
        <w:ind w:right="432"/>
        <w:rPr>
          <w:rFonts w:ascii="Calibri" w:eastAsia="Calibri" w:hAnsi="Calibri" w:cs="Calibri"/>
        </w:rPr>
      </w:pPr>
      <w:r w:rsidRPr="00BB4684">
        <w:rPr>
          <w:rFonts w:ascii="Calibri" w:eastAsia="Calibri" w:hAnsi="Calibri" w:cs="Calibri"/>
        </w:rPr>
        <w:t>Malcolm Evans – Yes</w:t>
      </w:r>
    </w:p>
    <w:p w14:paraId="1E97C757" w14:textId="3603C84D" w:rsidR="00C16D2C" w:rsidRPr="00BB4684" w:rsidRDefault="00C16D2C" w:rsidP="00C16D2C">
      <w:pPr>
        <w:pStyle w:val="ListParagraph"/>
        <w:numPr>
          <w:ilvl w:val="0"/>
          <w:numId w:val="27"/>
        </w:numPr>
        <w:ind w:right="432"/>
        <w:rPr>
          <w:rFonts w:ascii="Calibri" w:eastAsia="Calibri" w:hAnsi="Calibri" w:cs="Calibri"/>
        </w:rPr>
      </w:pPr>
      <w:r w:rsidRPr="00BB4684">
        <w:rPr>
          <w:rFonts w:ascii="Calibri" w:eastAsia="Calibri" w:hAnsi="Calibri" w:cs="Calibri"/>
        </w:rPr>
        <w:t>Diane Myles – Excused</w:t>
      </w:r>
    </w:p>
    <w:p w14:paraId="3FC70589" w14:textId="77777777" w:rsidR="00C16D2C" w:rsidRPr="00BB4684" w:rsidRDefault="00C16D2C" w:rsidP="00C16D2C">
      <w:pPr>
        <w:pStyle w:val="ListParagraph"/>
        <w:numPr>
          <w:ilvl w:val="0"/>
          <w:numId w:val="27"/>
        </w:numPr>
        <w:ind w:right="432"/>
        <w:rPr>
          <w:rFonts w:ascii="Calibri" w:eastAsia="Calibri" w:hAnsi="Calibri" w:cs="Calibri"/>
        </w:rPr>
      </w:pPr>
      <w:r w:rsidRPr="00BB4684">
        <w:rPr>
          <w:rFonts w:ascii="Calibri" w:eastAsia="Calibri" w:hAnsi="Calibri" w:cs="Calibri"/>
        </w:rPr>
        <w:t xml:space="preserve">Doug Price – Excused </w:t>
      </w:r>
    </w:p>
    <w:p w14:paraId="512C23B2" w14:textId="77777777" w:rsidR="00C16D2C" w:rsidRPr="00BB4684" w:rsidRDefault="00C16D2C" w:rsidP="00C16D2C">
      <w:pPr>
        <w:pStyle w:val="ListParagraph"/>
        <w:numPr>
          <w:ilvl w:val="0"/>
          <w:numId w:val="27"/>
        </w:numPr>
        <w:ind w:right="432"/>
        <w:rPr>
          <w:rFonts w:ascii="Calibri" w:eastAsia="Calibri" w:hAnsi="Calibri" w:cs="Calibri"/>
        </w:rPr>
      </w:pPr>
      <w:r w:rsidRPr="00BB4684">
        <w:rPr>
          <w:rFonts w:ascii="Calibri" w:eastAsia="Calibri" w:hAnsi="Calibri" w:cs="Calibri"/>
        </w:rPr>
        <w:t xml:space="preserve">Antonio Soto – Yes </w:t>
      </w:r>
    </w:p>
    <w:p w14:paraId="7BB4D6DD" w14:textId="0CEBD251" w:rsidR="00D2758F" w:rsidRPr="00BB4684" w:rsidRDefault="00D2758F" w:rsidP="00FC3C8B">
      <w:pPr>
        <w:shd w:val="clear" w:color="auto" w:fill="FFFFFF"/>
        <w:tabs>
          <w:tab w:val="left" w:pos="3300"/>
        </w:tabs>
        <w:rPr>
          <w:rFonts w:ascii="Calibri" w:hAnsi="Calibri" w:cs="Calibri"/>
          <w:b/>
          <w:bCs/>
        </w:rPr>
      </w:pPr>
    </w:p>
    <w:p w14:paraId="6F822E2C" w14:textId="724A7ACF" w:rsidR="00751862" w:rsidRPr="00BB4684" w:rsidRDefault="00D10206" w:rsidP="00C16D2C">
      <w:pPr>
        <w:shd w:val="clear" w:color="auto" w:fill="FFFFFF"/>
        <w:tabs>
          <w:tab w:val="left" w:pos="3300"/>
        </w:tabs>
        <w:rPr>
          <w:rFonts w:ascii="Calibri" w:hAnsi="Calibri" w:cs="Calibri"/>
          <w:b/>
          <w:bCs/>
        </w:rPr>
      </w:pPr>
      <w:r w:rsidRPr="00BB4684">
        <w:rPr>
          <w:rFonts w:ascii="Calibri" w:hAnsi="Calibri" w:cs="Calibri"/>
          <w:b/>
          <w:bCs/>
        </w:rPr>
        <w:t xml:space="preserve">1:27 </w:t>
      </w:r>
      <w:r w:rsidR="00FC3C8B" w:rsidRPr="00BB4684">
        <w:rPr>
          <w:rFonts w:ascii="Calibri" w:hAnsi="Calibri" w:cs="Calibri"/>
          <w:b/>
          <w:bCs/>
        </w:rPr>
        <w:t xml:space="preserve">— </w:t>
      </w:r>
      <w:r w:rsidRPr="00BB4684">
        <w:rPr>
          <w:rFonts w:ascii="Calibri" w:hAnsi="Calibri" w:cs="Calibri"/>
          <w:b/>
          <w:bCs/>
        </w:rPr>
        <w:t>1:49</w:t>
      </w:r>
      <w:r w:rsidR="00422B2B" w:rsidRPr="00BB4684">
        <w:rPr>
          <w:rFonts w:ascii="Calibri" w:hAnsi="Calibri" w:cs="Calibri"/>
          <w:b/>
          <w:bCs/>
        </w:rPr>
        <w:t xml:space="preserve"> </w:t>
      </w:r>
      <w:r w:rsidR="00C16D2C" w:rsidRPr="00BB4684">
        <w:rPr>
          <w:rFonts w:ascii="Calibri" w:hAnsi="Calibri" w:cs="Calibri"/>
          <w:b/>
          <w:bCs/>
        </w:rPr>
        <w:t>Rate Chart</w:t>
      </w:r>
      <w:r w:rsidR="003D1EFF" w:rsidRPr="00BB4684">
        <w:rPr>
          <w:rFonts w:ascii="Calibri" w:hAnsi="Calibri" w:cs="Calibri"/>
          <w:b/>
          <w:bCs/>
        </w:rPr>
        <w:t>s</w:t>
      </w:r>
      <w:r w:rsidR="00C16D2C" w:rsidRPr="00BB4684">
        <w:rPr>
          <w:rFonts w:ascii="Calibri" w:hAnsi="Calibri" w:cs="Calibri"/>
          <w:b/>
          <w:bCs/>
        </w:rPr>
        <w:t xml:space="preserve"> for Tranche 2</w:t>
      </w:r>
    </w:p>
    <w:p w14:paraId="030FCB97"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Because of the new rates, they had to generate new charts. Sam explained the changes to the Board. Staff is looking for the Board to approve the rates in the updated charts. Staff answered questions about the rates and the charts.</w:t>
      </w:r>
    </w:p>
    <w:p w14:paraId="10020878" w14:textId="77777777" w:rsidR="00DC022B" w:rsidRPr="00BB4684" w:rsidRDefault="00DC022B" w:rsidP="00DC022B">
      <w:pPr>
        <w:ind w:left="720"/>
        <w:rPr>
          <w:rFonts w:ascii="Calibri" w:hAnsi="Calibri" w:cs="Calibri"/>
          <w:color w:val="222222"/>
        </w:rPr>
      </w:pPr>
      <w:r w:rsidRPr="00BB4684">
        <w:rPr>
          <w:rFonts w:ascii="Calibri" w:hAnsi="Calibri" w:cs="Calibri"/>
          <w:color w:val="222222"/>
        </w:rPr>
        <w:lastRenderedPageBreak/>
        <w:t> </w:t>
      </w:r>
    </w:p>
    <w:p w14:paraId="390BA84E"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Antonio made a motion to approve the charts. Malcolm seconded the motion. </w:t>
      </w:r>
    </w:p>
    <w:p w14:paraId="4129B5CE" w14:textId="77777777" w:rsidR="00DC022B" w:rsidRPr="00BB4684" w:rsidRDefault="00DC022B" w:rsidP="008E76D7">
      <w:pPr>
        <w:shd w:val="clear" w:color="auto" w:fill="FFFFFF"/>
        <w:tabs>
          <w:tab w:val="left" w:pos="3300"/>
        </w:tabs>
        <w:ind w:left="720"/>
        <w:rPr>
          <w:rFonts w:ascii="Calibri" w:eastAsia="Calibri" w:hAnsi="Calibri" w:cs="Calibri"/>
        </w:rPr>
      </w:pPr>
    </w:p>
    <w:p w14:paraId="244B42FE" w14:textId="77777777" w:rsidR="008E76D7" w:rsidRPr="00BB4684" w:rsidRDefault="008E76D7" w:rsidP="008E76D7">
      <w:pPr>
        <w:pStyle w:val="ListParagraph"/>
        <w:numPr>
          <w:ilvl w:val="0"/>
          <w:numId w:val="27"/>
        </w:numPr>
        <w:ind w:right="432"/>
        <w:rPr>
          <w:rFonts w:ascii="Calibri" w:eastAsia="Calibri" w:hAnsi="Calibri" w:cs="Calibri"/>
        </w:rPr>
      </w:pPr>
      <w:r w:rsidRPr="00BB4684">
        <w:rPr>
          <w:rFonts w:ascii="Calibri" w:eastAsia="Calibri" w:hAnsi="Calibri" w:cs="Calibri"/>
        </w:rPr>
        <w:t>Dave Young – Yes</w:t>
      </w:r>
    </w:p>
    <w:p w14:paraId="7655D19A" w14:textId="77777777" w:rsidR="008E76D7" w:rsidRPr="00BB4684" w:rsidRDefault="008E76D7" w:rsidP="008E76D7">
      <w:pPr>
        <w:pStyle w:val="ListParagraph"/>
        <w:numPr>
          <w:ilvl w:val="0"/>
          <w:numId w:val="27"/>
        </w:numPr>
        <w:ind w:right="432"/>
        <w:rPr>
          <w:rFonts w:ascii="Calibri" w:eastAsia="Calibri" w:hAnsi="Calibri" w:cs="Calibri"/>
        </w:rPr>
      </w:pPr>
      <w:r w:rsidRPr="00BB4684">
        <w:rPr>
          <w:rFonts w:ascii="Calibri" w:eastAsia="Calibri" w:hAnsi="Calibri" w:cs="Calibri"/>
        </w:rPr>
        <w:t>Malcolm Evans – Yes</w:t>
      </w:r>
    </w:p>
    <w:p w14:paraId="5556FE26" w14:textId="77777777" w:rsidR="008E76D7" w:rsidRPr="00BB4684" w:rsidRDefault="008E76D7" w:rsidP="008E76D7">
      <w:pPr>
        <w:pStyle w:val="ListParagraph"/>
        <w:numPr>
          <w:ilvl w:val="0"/>
          <w:numId w:val="27"/>
        </w:numPr>
        <w:ind w:right="432"/>
        <w:rPr>
          <w:rFonts w:ascii="Calibri" w:eastAsia="Calibri" w:hAnsi="Calibri" w:cs="Calibri"/>
        </w:rPr>
      </w:pPr>
      <w:r w:rsidRPr="00BB4684">
        <w:rPr>
          <w:rFonts w:ascii="Calibri" w:eastAsia="Calibri" w:hAnsi="Calibri" w:cs="Calibri"/>
        </w:rPr>
        <w:t>Diane Myles – Excused</w:t>
      </w:r>
    </w:p>
    <w:p w14:paraId="0560E5BA" w14:textId="77777777" w:rsidR="008E76D7" w:rsidRPr="00BB4684" w:rsidRDefault="008E76D7" w:rsidP="008E76D7">
      <w:pPr>
        <w:pStyle w:val="ListParagraph"/>
        <w:numPr>
          <w:ilvl w:val="0"/>
          <w:numId w:val="27"/>
        </w:numPr>
        <w:ind w:right="432"/>
        <w:rPr>
          <w:rFonts w:ascii="Calibri" w:eastAsia="Calibri" w:hAnsi="Calibri" w:cs="Calibri"/>
        </w:rPr>
      </w:pPr>
      <w:r w:rsidRPr="00BB4684">
        <w:rPr>
          <w:rFonts w:ascii="Calibri" w:eastAsia="Calibri" w:hAnsi="Calibri" w:cs="Calibri"/>
        </w:rPr>
        <w:t xml:space="preserve">Doug Price – Excused </w:t>
      </w:r>
    </w:p>
    <w:p w14:paraId="7159D5F4" w14:textId="77777777" w:rsidR="008E76D7" w:rsidRPr="00BB4684" w:rsidRDefault="008E76D7" w:rsidP="008E76D7">
      <w:pPr>
        <w:pStyle w:val="ListParagraph"/>
        <w:numPr>
          <w:ilvl w:val="0"/>
          <w:numId w:val="27"/>
        </w:numPr>
        <w:ind w:right="432"/>
        <w:rPr>
          <w:rFonts w:ascii="Calibri" w:eastAsia="Calibri" w:hAnsi="Calibri" w:cs="Calibri"/>
        </w:rPr>
      </w:pPr>
      <w:r w:rsidRPr="00BB4684">
        <w:rPr>
          <w:rFonts w:ascii="Calibri" w:eastAsia="Calibri" w:hAnsi="Calibri" w:cs="Calibri"/>
        </w:rPr>
        <w:t xml:space="preserve">Antonio Soto – Yes </w:t>
      </w:r>
    </w:p>
    <w:p w14:paraId="43D2936B" w14:textId="5DAD0CB4" w:rsidR="00751862" w:rsidRPr="00BB4684" w:rsidRDefault="00751862" w:rsidP="00751862">
      <w:pPr>
        <w:shd w:val="clear" w:color="auto" w:fill="FFFFFF"/>
        <w:ind w:left="720"/>
        <w:rPr>
          <w:rFonts w:ascii="Calibri" w:hAnsi="Calibri" w:cs="Calibri"/>
          <w:b/>
          <w:bCs/>
        </w:rPr>
      </w:pPr>
    </w:p>
    <w:p w14:paraId="37D4AF93" w14:textId="513113BC" w:rsidR="00EB3581" w:rsidRPr="00BB4684" w:rsidRDefault="003D1EFF" w:rsidP="00C16D2C">
      <w:pPr>
        <w:shd w:val="clear" w:color="auto" w:fill="FFFFFF"/>
        <w:rPr>
          <w:rFonts w:ascii="Calibri" w:hAnsi="Calibri" w:cs="Calibri"/>
          <w:b/>
          <w:bCs/>
        </w:rPr>
      </w:pPr>
      <w:r w:rsidRPr="00BB4684">
        <w:rPr>
          <w:rFonts w:ascii="Calibri" w:hAnsi="Calibri" w:cs="Calibri"/>
          <w:b/>
          <w:bCs/>
        </w:rPr>
        <w:t>1</w:t>
      </w:r>
      <w:r w:rsidR="00446F24" w:rsidRPr="00BB4684">
        <w:rPr>
          <w:rFonts w:ascii="Calibri" w:hAnsi="Calibri" w:cs="Calibri"/>
          <w:b/>
          <w:bCs/>
        </w:rPr>
        <w:t>:49</w:t>
      </w:r>
      <w:r w:rsidR="00EB3581" w:rsidRPr="00BB4684">
        <w:rPr>
          <w:rFonts w:ascii="Calibri" w:hAnsi="Calibri" w:cs="Calibri"/>
          <w:b/>
          <w:bCs/>
        </w:rPr>
        <w:t xml:space="preserve"> — </w:t>
      </w:r>
      <w:r w:rsidR="00446F24" w:rsidRPr="00BB4684">
        <w:rPr>
          <w:rFonts w:ascii="Calibri" w:hAnsi="Calibri" w:cs="Calibri"/>
          <w:b/>
          <w:bCs/>
        </w:rPr>
        <w:t>1:59</w:t>
      </w:r>
      <w:r w:rsidR="00EB3581" w:rsidRPr="00BB4684">
        <w:rPr>
          <w:rFonts w:ascii="Calibri" w:hAnsi="Calibri" w:cs="Calibri"/>
          <w:b/>
          <w:bCs/>
        </w:rPr>
        <w:t xml:space="preserve"> </w:t>
      </w:r>
      <w:r w:rsidR="00C16D2C" w:rsidRPr="00BB4684">
        <w:rPr>
          <w:rFonts w:ascii="Calibri" w:hAnsi="Calibri" w:cs="Calibri"/>
          <w:b/>
          <w:bCs/>
        </w:rPr>
        <w:t>Geographic Distribution Tranche 2</w:t>
      </w:r>
    </w:p>
    <w:p w14:paraId="37E8BEE3"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Sean from OEDIT has updated the benchmarks from the first tranche. He went over the data from the first tranche and explained his new suggestions. The CLIMBER statute requires geographic distribution benchmarks.</w:t>
      </w:r>
    </w:p>
    <w:p w14:paraId="76EFDEE8" w14:textId="2B497462" w:rsidR="00DC022B" w:rsidRPr="00BB4684" w:rsidRDefault="00DC022B" w:rsidP="00DC022B">
      <w:pPr>
        <w:rPr>
          <w:rFonts w:ascii="Calibri" w:hAnsi="Calibri" w:cs="Calibri"/>
          <w:color w:val="222222"/>
        </w:rPr>
      </w:pPr>
      <w:r w:rsidRPr="00BB4684">
        <w:rPr>
          <w:rFonts w:ascii="Calibri" w:hAnsi="Calibri" w:cs="Calibri"/>
          <w:color w:val="000000"/>
        </w:rPr>
        <w:t>          </w:t>
      </w:r>
      <w:r w:rsidRPr="00BB4684">
        <w:rPr>
          <w:rFonts w:ascii="Calibri" w:hAnsi="Calibri" w:cs="Calibri"/>
          <w:color w:val="000000"/>
        </w:rPr>
        <w:t xml:space="preserve"> </w:t>
      </w:r>
      <w:r w:rsidRPr="00BB4684">
        <w:rPr>
          <w:rFonts w:ascii="Calibri" w:hAnsi="Calibri" w:cs="Calibri"/>
          <w:color w:val="000000"/>
        </w:rPr>
        <w:t>  Antonio approved the suggested policy. Malcolm seconded the motion. </w:t>
      </w:r>
    </w:p>
    <w:p w14:paraId="368CAB85" w14:textId="77777777" w:rsidR="00DC022B" w:rsidRPr="00BB4684" w:rsidRDefault="00DC022B" w:rsidP="003D1EFF">
      <w:pPr>
        <w:shd w:val="clear" w:color="auto" w:fill="FFFFFF"/>
        <w:ind w:left="720"/>
        <w:rPr>
          <w:rFonts w:ascii="Calibri" w:hAnsi="Calibri" w:cs="Calibri"/>
          <w:bCs/>
        </w:rPr>
      </w:pPr>
    </w:p>
    <w:p w14:paraId="00B6EF5A"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Dave Young – Yes</w:t>
      </w:r>
    </w:p>
    <w:p w14:paraId="0508F83C"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Malcolm Evans – Yes</w:t>
      </w:r>
    </w:p>
    <w:p w14:paraId="4427D38A"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Diane Myles – Excused</w:t>
      </w:r>
    </w:p>
    <w:p w14:paraId="46EB2DE1"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 xml:space="preserve">Doug Price – Excused </w:t>
      </w:r>
    </w:p>
    <w:p w14:paraId="474BFC09"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 xml:space="preserve">Antonio Soto – Yes </w:t>
      </w:r>
    </w:p>
    <w:p w14:paraId="27709265" w14:textId="77777777" w:rsidR="00446F24" w:rsidRPr="00BB4684" w:rsidRDefault="00446F24" w:rsidP="003D1EFF">
      <w:pPr>
        <w:shd w:val="clear" w:color="auto" w:fill="FFFFFF"/>
        <w:ind w:left="720"/>
        <w:rPr>
          <w:rFonts w:ascii="Calibri" w:hAnsi="Calibri" w:cs="Calibri"/>
          <w:bCs/>
        </w:rPr>
      </w:pPr>
    </w:p>
    <w:p w14:paraId="745EE282" w14:textId="77777777" w:rsidR="003D1EFF" w:rsidRPr="00BB4684" w:rsidRDefault="003D1EFF" w:rsidP="00C16D2C">
      <w:pPr>
        <w:shd w:val="clear" w:color="auto" w:fill="FFFFFF"/>
        <w:rPr>
          <w:rFonts w:ascii="Calibri" w:hAnsi="Calibri" w:cs="Calibri"/>
          <w:b/>
          <w:bCs/>
        </w:rPr>
      </w:pPr>
    </w:p>
    <w:p w14:paraId="62DC03DD" w14:textId="5C511221" w:rsidR="00C16D2C" w:rsidRPr="00BB4684" w:rsidRDefault="00446F24" w:rsidP="00C16D2C">
      <w:pPr>
        <w:shd w:val="clear" w:color="auto" w:fill="FFFFFF"/>
        <w:rPr>
          <w:rFonts w:ascii="Calibri" w:hAnsi="Calibri" w:cs="Calibri"/>
          <w:b/>
          <w:bCs/>
        </w:rPr>
      </w:pPr>
      <w:r w:rsidRPr="00BB4684">
        <w:rPr>
          <w:rFonts w:ascii="Calibri" w:hAnsi="Calibri" w:cs="Calibri"/>
          <w:b/>
          <w:bCs/>
        </w:rPr>
        <w:t>1:59</w:t>
      </w:r>
      <w:r w:rsidR="00C16D2C" w:rsidRPr="00BB4684">
        <w:rPr>
          <w:rFonts w:ascii="Calibri" w:hAnsi="Calibri" w:cs="Calibri"/>
          <w:b/>
          <w:bCs/>
        </w:rPr>
        <w:t xml:space="preserve"> — </w:t>
      </w:r>
      <w:r w:rsidRPr="00BB4684">
        <w:rPr>
          <w:rFonts w:ascii="Calibri" w:hAnsi="Calibri" w:cs="Calibri"/>
          <w:b/>
          <w:bCs/>
        </w:rPr>
        <w:t xml:space="preserve">2:06 Exemption for Tranche 2 </w:t>
      </w:r>
    </w:p>
    <w:p w14:paraId="149DCC86"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The CLIMBER credit enhancement program was exempted from the geographic distribution in tranche one. Staff is looking to exempt the program for tranche two. This program is exempted because it only uses State funds.</w:t>
      </w:r>
    </w:p>
    <w:p w14:paraId="04BBDC38" w14:textId="77777777" w:rsidR="00DC022B" w:rsidRPr="00BB4684" w:rsidRDefault="00DC022B" w:rsidP="00DC022B">
      <w:pPr>
        <w:ind w:left="720"/>
        <w:rPr>
          <w:rFonts w:ascii="Calibri" w:hAnsi="Calibri" w:cs="Calibri"/>
          <w:color w:val="222222"/>
        </w:rPr>
      </w:pPr>
      <w:r w:rsidRPr="00BB4684">
        <w:rPr>
          <w:rFonts w:ascii="Calibri" w:hAnsi="Calibri" w:cs="Calibri"/>
          <w:color w:val="222222"/>
        </w:rPr>
        <w:t> </w:t>
      </w:r>
    </w:p>
    <w:p w14:paraId="35FBF1EA" w14:textId="77777777" w:rsidR="00DC022B" w:rsidRPr="00BB4684" w:rsidRDefault="00DC022B" w:rsidP="00DC022B">
      <w:pPr>
        <w:ind w:left="720"/>
        <w:rPr>
          <w:rFonts w:ascii="Calibri" w:hAnsi="Calibri" w:cs="Calibri"/>
          <w:color w:val="222222"/>
        </w:rPr>
      </w:pPr>
      <w:r w:rsidRPr="00BB4684">
        <w:rPr>
          <w:rFonts w:ascii="Calibri" w:hAnsi="Calibri" w:cs="Calibri"/>
          <w:color w:val="000000"/>
        </w:rPr>
        <w:t>Antonio made a motion to approve the exemption for tranche two. Malcolm seconded the motion</w:t>
      </w:r>
    </w:p>
    <w:p w14:paraId="7C327A74" w14:textId="77777777" w:rsidR="00DC022B" w:rsidRPr="00BB4684" w:rsidRDefault="00DC022B" w:rsidP="00446F24">
      <w:pPr>
        <w:shd w:val="clear" w:color="auto" w:fill="FFFFFF"/>
        <w:ind w:left="720"/>
        <w:rPr>
          <w:rFonts w:ascii="Calibri" w:hAnsi="Calibri" w:cs="Calibri"/>
          <w:bCs/>
        </w:rPr>
      </w:pPr>
    </w:p>
    <w:p w14:paraId="4DEDFBED"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Dave Young – Yes</w:t>
      </w:r>
    </w:p>
    <w:p w14:paraId="3DE6A331"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Malcolm Evans – Yes</w:t>
      </w:r>
    </w:p>
    <w:p w14:paraId="540F5E73"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Diane Myles – Excused</w:t>
      </w:r>
    </w:p>
    <w:p w14:paraId="6CA73ED6"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 xml:space="preserve">Doug Price – Excused </w:t>
      </w:r>
    </w:p>
    <w:p w14:paraId="67228882" w14:textId="77777777" w:rsidR="00446F24" w:rsidRPr="00BB4684" w:rsidRDefault="00446F24" w:rsidP="00446F24">
      <w:pPr>
        <w:pStyle w:val="ListParagraph"/>
        <w:numPr>
          <w:ilvl w:val="0"/>
          <w:numId w:val="27"/>
        </w:numPr>
        <w:ind w:right="432"/>
        <w:rPr>
          <w:rFonts w:ascii="Calibri" w:eastAsia="Calibri" w:hAnsi="Calibri" w:cs="Calibri"/>
        </w:rPr>
      </w:pPr>
      <w:r w:rsidRPr="00BB4684">
        <w:rPr>
          <w:rFonts w:ascii="Calibri" w:eastAsia="Calibri" w:hAnsi="Calibri" w:cs="Calibri"/>
        </w:rPr>
        <w:t xml:space="preserve">Antonio Soto – Yes </w:t>
      </w:r>
    </w:p>
    <w:p w14:paraId="49090974" w14:textId="77777777" w:rsidR="00446F24" w:rsidRPr="00BB4684" w:rsidRDefault="00446F24" w:rsidP="00446F24">
      <w:pPr>
        <w:shd w:val="clear" w:color="auto" w:fill="FFFFFF"/>
        <w:ind w:left="720"/>
        <w:rPr>
          <w:rFonts w:ascii="Calibri" w:hAnsi="Calibri" w:cs="Calibri"/>
          <w:bCs/>
        </w:rPr>
      </w:pPr>
    </w:p>
    <w:p w14:paraId="76FBD2B2" w14:textId="77777777" w:rsidR="00422B2B" w:rsidRPr="00BB4684" w:rsidRDefault="00422B2B" w:rsidP="002B1784">
      <w:pPr>
        <w:shd w:val="clear" w:color="auto" w:fill="FFFFFF"/>
        <w:rPr>
          <w:rFonts w:ascii="Calibri" w:hAnsi="Calibri" w:cs="Calibri"/>
          <w:bCs/>
        </w:rPr>
      </w:pPr>
    </w:p>
    <w:p w14:paraId="0C34899C" w14:textId="62216F3E" w:rsidR="00727CE0" w:rsidRPr="00BB4684" w:rsidRDefault="000D4358" w:rsidP="00727CE0">
      <w:pPr>
        <w:shd w:val="clear" w:color="auto" w:fill="FFFFFF"/>
        <w:rPr>
          <w:rFonts w:ascii="Calibri" w:hAnsi="Calibri" w:cs="Calibri"/>
          <w:b/>
          <w:bCs/>
        </w:rPr>
      </w:pPr>
      <w:r w:rsidRPr="00BB4684">
        <w:rPr>
          <w:rFonts w:ascii="Calibri" w:hAnsi="Calibri" w:cs="Calibri"/>
          <w:b/>
          <w:bCs/>
        </w:rPr>
        <w:t>2</w:t>
      </w:r>
      <w:r w:rsidR="003417BB" w:rsidRPr="00BB4684">
        <w:rPr>
          <w:rFonts w:ascii="Calibri" w:hAnsi="Calibri" w:cs="Calibri"/>
          <w:b/>
          <w:bCs/>
        </w:rPr>
        <w:t>:</w:t>
      </w:r>
      <w:r w:rsidRPr="00BB4684">
        <w:rPr>
          <w:rFonts w:ascii="Calibri" w:hAnsi="Calibri" w:cs="Calibri"/>
          <w:b/>
          <w:bCs/>
        </w:rPr>
        <w:t>06</w:t>
      </w:r>
      <w:r w:rsidR="003417BB" w:rsidRPr="00BB4684">
        <w:rPr>
          <w:rFonts w:ascii="Calibri" w:hAnsi="Calibri" w:cs="Calibri"/>
          <w:b/>
          <w:bCs/>
        </w:rPr>
        <w:t>—</w:t>
      </w:r>
      <w:r w:rsidRPr="00BB4684">
        <w:rPr>
          <w:rFonts w:ascii="Calibri" w:hAnsi="Calibri" w:cs="Calibri"/>
          <w:b/>
          <w:bCs/>
        </w:rPr>
        <w:t xml:space="preserve"> 2:07</w:t>
      </w:r>
      <w:r w:rsidR="005611DD" w:rsidRPr="00BB4684">
        <w:rPr>
          <w:rFonts w:ascii="Calibri" w:hAnsi="Calibri" w:cs="Calibri"/>
          <w:b/>
          <w:bCs/>
        </w:rPr>
        <w:t xml:space="preserve"> </w:t>
      </w:r>
      <w:r w:rsidR="003417BB" w:rsidRPr="00BB4684">
        <w:rPr>
          <w:rFonts w:ascii="Calibri" w:hAnsi="Calibri" w:cs="Calibri"/>
          <w:b/>
          <w:bCs/>
        </w:rPr>
        <w:t xml:space="preserve">pm </w:t>
      </w:r>
      <w:r w:rsidR="00727CE0" w:rsidRPr="00BB4684">
        <w:rPr>
          <w:rFonts w:ascii="Calibri" w:hAnsi="Calibri" w:cs="Calibri"/>
          <w:b/>
          <w:bCs/>
        </w:rPr>
        <w:t>Public comments</w:t>
      </w:r>
      <w:r w:rsidR="00A87793" w:rsidRPr="00BB4684">
        <w:rPr>
          <w:rFonts w:ascii="Calibri" w:hAnsi="Calibri" w:cs="Calibri"/>
          <w:b/>
          <w:bCs/>
        </w:rPr>
        <w:t xml:space="preserve">: </w:t>
      </w:r>
      <w:r w:rsidR="00A87793" w:rsidRPr="00BB4684">
        <w:rPr>
          <w:rFonts w:ascii="Calibri" w:hAnsi="Calibri" w:cs="Calibri"/>
        </w:rPr>
        <w:t>facilitated by Dave Young</w:t>
      </w:r>
    </w:p>
    <w:p w14:paraId="568FE91B" w14:textId="77777777" w:rsidR="00727CE0" w:rsidRPr="00BB4684" w:rsidRDefault="00727CE0" w:rsidP="00AB5A96">
      <w:pPr>
        <w:pStyle w:val="ListParagraph"/>
        <w:numPr>
          <w:ilvl w:val="0"/>
          <w:numId w:val="2"/>
        </w:numPr>
        <w:shd w:val="clear" w:color="auto" w:fill="FFFFFF"/>
        <w:rPr>
          <w:rFonts w:ascii="Calibri" w:hAnsi="Calibri" w:cs="Calibri"/>
          <w:b/>
          <w:bCs/>
        </w:rPr>
      </w:pPr>
      <w:r w:rsidRPr="00BB4684">
        <w:rPr>
          <w:rFonts w:ascii="Calibri" w:hAnsi="Calibri" w:cs="Calibri"/>
        </w:rPr>
        <w:t>Written Comments</w:t>
      </w:r>
    </w:p>
    <w:p w14:paraId="69EE9CEE" w14:textId="3D62A8C7" w:rsidR="00727CE0" w:rsidRPr="00BB4684" w:rsidRDefault="00727CE0" w:rsidP="00AB5A96">
      <w:pPr>
        <w:pStyle w:val="ListParagraph"/>
        <w:numPr>
          <w:ilvl w:val="1"/>
          <w:numId w:val="2"/>
        </w:numPr>
        <w:shd w:val="clear" w:color="auto" w:fill="FFFFFF"/>
        <w:rPr>
          <w:rFonts w:ascii="Calibri" w:hAnsi="Calibri" w:cs="Calibri"/>
          <w:b/>
          <w:bCs/>
        </w:rPr>
      </w:pPr>
      <w:r w:rsidRPr="00BB4684">
        <w:rPr>
          <w:rFonts w:ascii="Calibri" w:hAnsi="Calibri" w:cs="Calibri"/>
          <w:color w:val="000000"/>
          <w:shd w:val="clear" w:color="auto" w:fill="FFFFFF"/>
        </w:rPr>
        <w:t xml:space="preserve">There were </w:t>
      </w:r>
      <w:r w:rsidR="00A87793" w:rsidRPr="00BB4684">
        <w:rPr>
          <w:rFonts w:ascii="Calibri" w:hAnsi="Calibri" w:cs="Calibri"/>
          <w:color w:val="000000"/>
          <w:shd w:val="clear" w:color="auto" w:fill="FFFFFF"/>
        </w:rPr>
        <w:t>no</w:t>
      </w:r>
      <w:r w:rsidRPr="00BB4684">
        <w:rPr>
          <w:rFonts w:ascii="Calibri" w:hAnsi="Calibri" w:cs="Calibri"/>
          <w:color w:val="000000"/>
          <w:shd w:val="clear" w:color="auto" w:fill="FFFFFF"/>
        </w:rPr>
        <w:t xml:space="preserve"> written comments. </w:t>
      </w:r>
    </w:p>
    <w:p w14:paraId="46E81318" w14:textId="194A545D" w:rsidR="00CD0DEF" w:rsidRPr="00BB4684" w:rsidRDefault="00AC6002" w:rsidP="00AB5A96">
      <w:pPr>
        <w:pStyle w:val="ListParagraph"/>
        <w:numPr>
          <w:ilvl w:val="0"/>
          <w:numId w:val="2"/>
        </w:numPr>
        <w:shd w:val="clear" w:color="auto" w:fill="FFFFFF"/>
        <w:rPr>
          <w:rFonts w:ascii="Calibri" w:hAnsi="Calibri" w:cs="Calibri"/>
          <w:b/>
          <w:bCs/>
        </w:rPr>
      </w:pPr>
      <w:r w:rsidRPr="00BB4684">
        <w:rPr>
          <w:rFonts w:ascii="Calibri" w:hAnsi="Calibri" w:cs="Calibri"/>
        </w:rPr>
        <w:lastRenderedPageBreak/>
        <w:t>Verbal Comments</w:t>
      </w:r>
    </w:p>
    <w:p w14:paraId="29CD9197" w14:textId="4F9E5E9D" w:rsidR="00A032B2" w:rsidRPr="00BB4684" w:rsidRDefault="0037566C" w:rsidP="00A166A8">
      <w:pPr>
        <w:pStyle w:val="ListParagraph"/>
        <w:numPr>
          <w:ilvl w:val="1"/>
          <w:numId w:val="2"/>
        </w:numPr>
        <w:shd w:val="clear" w:color="auto" w:fill="FFFFFF"/>
        <w:rPr>
          <w:rFonts w:ascii="Calibri" w:hAnsi="Calibri" w:cs="Calibri"/>
        </w:rPr>
      </w:pPr>
      <w:r w:rsidRPr="00BB4684">
        <w:rPr>
          <w:rFonts w:ascii="Calibri" w:hAnsi="Calibri" w:cs="Calibri"/>
        </w:rPr>
        <w:t xml:space="preserve"> </w:t>
      </w:r>
      <w:r w:rsidR="00E700FD" w:rsidRPr="00BB4684">
        <w:rPr>
          <w:rFonts w:ascii="Calibri" w:hAnsi="Calibri" w:cs="Calibri"/>
        </w:rPr>
        <w:t xml:space="preserve">There were no verbal comments. </w:t>
      </w:r>
    </w:p>
    <w:p w14:paraId="5C2B6859" w14:textId="77777777" w:rsidR="003E5D70" w:rsidRPr="00BB4684" w:rsidRDefault="003E5D70" w:rsidP="003E5D70">
      <w:pPr>
        <w:pStyle w:val="ListParagraph"/>
        <w:rPr>
          <w:rFonts w:ascii="Calibri" w:hAnsi="Calibri" w:cs="Calibri"/>
          <w:bCs/>
        </w:rPr>
      </w:pPr>
    </w:p>
    <w:p w14:paraId="0000002E" w14:textId="3E0D0716" w:rsidR="00A94E5F" w:rsidRPr="00BB4684" w:rsidRDefault="00622799" w:rsidP="001963B0">
      <w:pPr>
        <w:rPr>
          <w:rFonts w:ascii="Calibri" w:hAnsi="Calibri" w:cs="Calibri"/>
          <w:b/>
          <w:bCs/>
        </w:rPr>
      </w:pPr>
      <w:r w:rsidRPr="00BB4684">
        <w:rPr>
          <w:rFonts w:ascii="Calibri" w:hAnsi="Calibri" w:cs="Calibri"/>
          <w:b/>
          <w:bCs/>
        </w:rPr>
        <w:t>The m</w:t>
      </w:r>
      <w:r w:rsidR="000E6EF7" w:rsidRPr="00BB4684">
        <w:rPr>
          <w:rFonts w:ascii="Calibri" w:hAnsi="Calibri" w:cs="Calibri"/>
          <w:b/>
          <w:bCs/>
        </w:rPr>
        <w:t xml:space="preserve">eeting was adjourned at </w:t>
      </w:r>
      <w:r w:rsidR="000D4358" w:rsidRPr="00BB4684">
        <w:rPr>
          <w:rFonts w:ascii="Calibri" w:hAnsi="Calibri" w:cs="Calibri"/>
          <w:b/>
          <w:bCs/>
        </w:rPr>
        <w:t>2:07</w:t>
      </w:r>
      <w:r w:rsidR="00935510" w:rsidRPr="00BB4684">
        <w:rPr>
          <w:rFonts w:ascii="Calibri" w:hAnsi="Calibri" w:cs="Calibri"/>
          <w:b/>
          <w:bCs/>
        </w:rPr>
        <w:t xml:space="preserve"> pm. </w:t>
      </w:r>
    </w:p>
    <w:sectPr w:rsidR="00A94E5F" w:rsidRPr="00BB4684" w:rsidSect="00B50D1E">
      <w:headerReference w:type="even" r:id="rId10"/>
      <w:headerReference w:type="default" r:id="rId11"/>
      <w:footerReference w:type="even" r:id="rId12"/>
      <w:headerReference w:type="first" r:id="rId13"/>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6009" w14:textId="77777777" w:rsidR="00863EE1" w:rsidRDefault="00863EE1" w:rsidP="00D32F23">
      <w:r>
        <w:separator/>
      </w:r>
    </w:p>
  </w:endnote>
  <w:endnote w:type="continuationSeparator" w:id="0">
    <w:p w14:paraId="6D400091" w14:textId="77777777" w:rsidR="00863EE1" w:rsidRDefault="00863EE1"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D681" w14:textId="77777777" w:rsidR="00C40747" w:rsidRDefault="00C40747">
    <w:pPr>
      <w:pStyle w:val="Footer"/>
    </w:pPr>
  </w:p>
  <w:p w14:paraId="2C3CE0DD" w14:textId="77777777" w:rsidR="00C40747" w:rsidRDefault="00C4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9633" w14:textId="77777777" w:rsidR="00863EE1" w:rsidRDefault="00863EE1" w:rsidP="00D32F23">
      <w:r>
        <w:separator/>
      </w:r>
    </w:p>
  </w:footnote>
  <w:footnote w:type="continuationSeparator" w:id="0">
    <w:p w14:paraId="4AE86B60" w14:textId="77777777" w:rsidR="00863EE1" w:rsidRDefault="00863EE1"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7A44" w14:textId="34DC41A3" w:rsidR="00C40747" w:rsidRPr="0095203B" w:rsidRDefault="00C40747" w:rsidP="0095203B">
    <w:pPr>
      <w:rPr>
        <w:rFonts w:ascii="Calibri" w:eastAsia="Calibri" w:hAnsi="Calibri" w:cs="Calibri"/>
      </w:rPr>
    </w:pPr>
    <w:r w:rsidRPr="0095203B">
      <w:rPr>
        <w:rFonts w:ascii="Calibri" w:eastAsia="Calibri" w:hAnsi="Calibri" w:cs="Calibri"/>
      </w:rPr>
      <w:t>CLIMBER Small Business Loan Program</w:t>
    </w:r>
  </w:p>
  <w:p w14:paraId="3754C3F7" w14:textId="6BA5E578" w:rsidR="00C40747" w:rsidRDefault="00C40747" w:rsidP="0095203B">
    <w:pPr>
      <w:rPr>
        <w:rFonts w:ascii="Calibri" w:eastAsia="Calibri" w:hAnsi="Calibri" w:cs="Calibri"/>
      </w:rPr>
    </w:pPr>
    <w:r w:rsidRPr="0095203B">
      <w:rPr>
        <w:rFonts w:ascii="Calibri" w:eastAsia="Calibri" w:hAnsi="Calibri" w:cs="Calibri"/>
      </w:rPr>
      <w:t>Oversight Board Meeting Minutes</w:t>
    </w:r>
  </w:p>
  <w:p w14:paraId="405C0E2E" w14:textId="616C8274" w:rsidR="00C40747" w:rsidRDefault="00C40747" w:rsidP="0095203B">
    <w:pPr>
      <w:pStyle w:val="Header"/>
      <w:rPr>
        <w:rFonts w:ascii="Calibri" w:eastAsia="Calibri" w:hAnsi="Calibri" w:cs="Calibri"/>
      </w:rPr>
    </w:pPr>
    <w:r>
      <w:rPr>
        <w:rFonts w:ascii="Calibri" w:eastAsia="Calibri" w:hAnsi="Calibri" w:cs="Calibri"/>
      </w:rPr>
      <w:t>September 10, 2020</w:t>
    </w:r>
  </w:p>
  <w:p w14:paraId="1296FEBE" w14:textId="14EBC28A" w:rsidR="00C40747" w:rsidRDefault="00C40747" w:rsidP="0095203B">
    <w:pPr>
      <w:pStyle w:val="Header"/>
      <w:rPr>
        <w:rFonts w:ascii="Calibri" w:eastAsia="Calibri" w:hAnsi="Calibri" w:cs="Calibri"/>
        <w:noProof/>
      </w:rPr>
    </w:pPr>
    <w:r>
      <w:rPr>
        <w:rFonts w:ascii="Calibri" w:eastAsia="Calibri" w:hAnsi="Calibri" w:cs="Calibri"/>
      </w:rPr>
      <w:t xml:space="preserve">Page </w:t>
    </w:r>
    <w:r w:rsidRPr="00513374">
      <w:rPr>
        <w:rFonts w:ascii="Calibri" w:eastAsia="Calibri" w:hAnsi="Calibri" w:cs="Calibri"/>
        <w:noProof/>
      </w:rPr>
      <w:t>1</w:t>
    </w:r>
  </w:p>
  <w:p w14:paraId="49B2260D" w14:textId="77777777" w:rsidR="00C40747" w:rsidRDefault="00C40747" w:rsidP="0095203B">
    <w:pPr>
      <w:pStyle w:val="Header"/>
      <w:rPr>
        <w:rFonts w:ascii="Calibri" w:eastAsia="Calibri" w:hAnsi="Calibri" w:cs="Calibri"/>
        <w:noProof/>
      </w:rPr>
    </w:pPr>
  </w:p>
  <w:p w14:paraId="4071DFDD" w14:textId="541157F7" w:rsidR="00C40747" w:rsidRPr="0095203B" w:rsidRDefault="00C40747" w:rsidP="0095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EAB" w14:textId="20E6E4CD" w:rsidR="00C40747" w:rsidRDefault="00C40747" w:rsidP="00D32F23">
    <w:pPr>
      <w:pStyle w:val="Header"/>
    </w:pPr>
    <w:r>
      <w:rPr>
        <w:rFonts w:ascii="Calibri" w:eastAsia="Calibri" w:hAnsi="Calibri" w:cs="Calibri"/>
        <w:noProof/>
      </w:rPr>
      <w:drawing>
        <wp:anchor distT="0" distB="0" distL="114300" distR="114300" simplePos="0" relativeHeight="251659264" behindDoc="0" locked="0" layoutInCell="1" allowOverlap="1" wp14:anchorId="04AF107A" wp14:editId="73D88602">
          <wp:simplePos x="0" y="0"/>
          <wp:positionH relativeFrom="page">
            <wp:align>center</wp:align>
          </wp:positionH>
          <wp:positionV relativeFrom="page">
            <wp:posOffset>274320</wp:posOffset>
          </wp:positionV>
          <wp:extent cx="1097409" cy="1078992"/>
          <wp:effectExtent l="0" t="0" r="0" b="6985"/>
          <wp:wrapNone/>
          <wp:docPr id="3" name="Picture 3" descr="A picture containing room, plat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plate, c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409" cy="1078992"/>
                  </a:xfrm>
                  <a:prstGeom prst="rect">
                    <a:avLst/>
                  </a:prstGeom>
                </pic:spPr>
              </pic:pic>
            </a:graphicData>
          </a:graphic>
          <wp14:sizeRelH relativeFrom="margin">
            <wp14:pctWidth>0</wp14:pctWidth>
          </wp14:sizeRelH>
          <wp14:sizeRelV relativeFrom="margin">
            <wp14:pctHeight>0</wp14:pctHeight>
          </wp14:sizeRelV>
        </wp:anchor>
      </w:drawing>
    </w:r>
  </w:p>
  <w:p w14:paraId="12FDB24B" w14:textId="77777777" w:rsidR="00C40747" w:rsidRDefault="00C40747" w:rsidP="00D32F23">
    <w:pPr>
      <w:pStyle w:val="Header"/>
    </w:pPr>
  </w:p>
  <w:p w14:paraId="29AD9541" w14:textId="77777777" w:rsidR="00C40747" w:rsidRDefault="00C40747" w:rsidP="00D32F23">
    <w:pPr>
      <w:pStyle w:val="Header"/>
    </w:pPr>
  </w:p>
  <w:p w14:paraId="0343A653" w14:textId="77777777" w:rsidR="00C40747" w:rsidRDefault="00C40747" w:rsidP="00D32F23">
    <w:pPr>
      <w:pStyle w:val="Header"/>
    </w:pPr>
  </w:p>
  <w:p w14:paraId="2812BBCD" w14:textId="77777777" w:rsidR="00C40747" w:rsidRDefault="00C40747" w:rsidP="0095203B">
    <w:pPr>
      <w:rPr>
        <w:rFonts w:ascii="Calibri" w:eastAsia="Calibri" w:hAnsi="Calibri" w:cs="Calibri"/>
        <w:sz w:val="28"/>
        <w:szCs w:val="28"/>
      </w:rPr>
    </w:pPr>
  </w:p>
  <w:p w14:paraId="71BB7266" w14:textId="77777777" w:rsidR="00C40747" w:rsidRPr="00D32F23" w:rsidRDefault="00C40747" w:rsidP="00D32F23">
    <w:pPr>
      <w:jc w:val="center"/>
      <w:rPr>
        <w:rFonts w:ascii="Calibri" w:eastAsia="Calibri" w:hAnsi="Calibri" w:cs="Calibri"/>
        <w:sz w:val="28"/>
        <w:szCs w:val="28"/>
      </w:rPr>
    </w:pPr>
    <w:r w:rsidRPr="00D32F23">
      <w:rPr>
        <w:rFonts w:ascii="Calibri" w:eastAsia="Calibri" w:hAnsi="Calibri" w:cs="Calibri"/>
        <w:sz w:val="28"/>
        <w:szCs w:val="28"/>
      </w:rPr>
      <w:t>CLIMBER Small Business Loan Program</w:t>
    </w:r>
  </w:p>
  <w:p w14:paraId="3F20A578" w14:textId="77777777" w:rsidR="00C40747" w:rsidRPr="00D32F23" w:rsidRDefault="00C40747" w:rsidP="00D32F23">
    <w:pPr>
      <w:jc w:val="center"/>
      <w:rPr>
        <w:rFonts w:ascii="Calibri" w:eastAsia="Calibri" w:hAnsi="Calibri" w:cs="Calibri"/>
        <w:sz w:val="28"/>
        <w:szCs w:val="28"/>
      </w:rPr>
    </w:pPr>
    <w:r w:rsidRPr="00D32F23">
      <w:rPr>
        <w:rFonts w:ascii="Calibri" w:eastAsia="Calibri" w:hAnsi="Calibri" w:cs="Calibri"/>
        <w:sz w:val="28"/>
        <w:szCs w:val="28"/>
      </w:rPr>
      <w:t xml:space="preserve">Oversight Board </w:t>
    </w:r>
  </w:p>
  <w:p w14:paraId="543F5F29" w14:textId="0B310D51" w:rsidR="00C40747" w:rsidRPr="0095203B" w:rsidRDefault="00C40747" w:rsidP="0095203B">
    <w:pPr>
      <w:jc w:val="center"/>
      <w:rPr>
        <w:rFonts w:ascii="Calibri" w:eastAsia="Calibri" w:hAnsi="Calibri" w:cs="Calibri"/>
      </w:rPr>
    </w:pPr>
    <w:r w:rsidRPr="00D32F23">
      <w:rPr>
        <w:rFonts w:ascii="Calibri" w:eastAsia="Calibri" w:hAnsi="Calibri" w:cs="Calibri"/>
        <w:sz w:val="28"/>
        <w:szCs w:val="28"/>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5F12" w14:textId="77777777" w:rsidR="00C40747" w:rsidRPr="0095203B" w:rsidRDefault="00C40747" w:rsidP="00C40747">
    <w:r w:rsidRPr="0095203B">
      <w:t>CLIMBER Small Business Loan Program</w:t>
    </w:r>
  </w:p>
  <w:p w14:paraId="7596136C" w14:textId="77777777" w:rsidR="00C40747" w:rsidRDefault="00C40747" w:rsidP="00C40747">
    <w:r w:rsidRPr="0095203B">
      <w:t>Oversight Board Meeting Minutes</w:t>
    </w:r>
  </w:p>
  <w:p w14:paraId="197406EE" w14:textId="77777777" w:rsidR="00C40747" w:rsidRDefault="00C40747" w:rsidP="00C40747">
    <w:pPr>
      <w:pStyle w:val="Header"/>
    </w:pPr>
    <w:r>
      <w:t>September 26, 2020</w:t>
    </w:r>
  </w:p>
  <w:p w14:paraId="133A9322" w14:textId="77777777" w:rsidR="00C40747" w:rsidRDefault="00C40747" w:rsidP="00C40747">
    <w:pPr>
      <w:pStyle w:val="Header"/>
      <w:rPr>
        <w:noProof/>
      </w:rPr>
    </w:pPr>
    <w:r>
      <w:t xml:space="preserve">Page </w:t>
    </w:r>
    <w:r>
      <w:rPr>
        <w:noProof/>
      </w:rPr>
      <w:t>1</w:t>
    </w:r>
  </w:p>
  <w:p w14:paraId="492B3B72" w14:textId="77777777" w:rsidR="00C40747" w:rsidRDefault="00C40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8AC1" w14:textId="77777777" w:rsidR="00C40747" w:rsidRPr="00A032B2" w:rsidRDefault="00C40747" w:rsidP="00C40747">
    <w:pPr>
      <w:rPr>
        <w:rFonts w:asciiTheme="majorHAnsi" w:hAnsiTheme="majorHAnsi" w:cstheme="majorHAnsi"/>
        <w:sz w:val="20"/>
        <w:szCs w:val="20"/>
      </w:rPr>
    </w:pPr>
    <w:r w:rsidRPr="00A032B2">
      <w:rPr>
        <w:rFonts w:asciiTheme="majorHAnsi" w:hAnsiTheme="majorHAnsi" w:cstheme="majorHAnsi"/>
        <w:sz w:val="20"/>
        <w:szCs w:val="20"/>
      </w:rPr>
      <w:t>CLIMBER Small Business Loan Program</w:t>
    </w:r>
  </w:p>
  <w:p w14:paraId="53BEE10F" w14:textId="77777777" w:rsidR="00C40747" w:rsidRPr="00A032B2" w:rsidRDefault="00C40747" w:rsidP="00C40747">
    <w:pPr>
      <w:rPr>
        <w:rFonts w:asciiTheme="majorHAnsi" w:hAnsiTheme="majorHAnsi" w:cstheme="majorHAnsi"/>
        <w:sz w:val="20"/>
        <w:szCs w:val="20"/>
      </w:rPr>
    </w:pPr>
    <w:r w:rsidRPr="00A032B2">
      <w:rPr>
        <w:rFonts w:asciiTheme="majorHAnsi" w:hAnsiTheme="majorHAnsi" w:cstheme="majorHAnsi"/>
        <w:sz w:val="20"/>
        <w:szCs w:val="20"/>
      </w:rPr>
      <w:t>Oversight Board Meeting Minutes</w:t>
    </w:r>
  </w:p>
  <w:p w14:paraId="5CCCD936" w14:textId="3331BD36" w:rsidR="00C40747" w:rsidRPr="00A032B2" w:rsidRDefault="003D1EFF" w:rsidP="00C40747">
    <w:pPr>
      <w:pStyle w:val="Header"/>
      <w:rPr>
        <w:rFonts w:asciiTheme="majorHAnsi" w:hAnsiTheme="majorHAnsi" w:cstheme="majorHAnsi"/>
        <w:sz w:val="20"/>
        <w:szCs w:val="20"/>
      </w:rPr>
    </w:pPr>
    <w:r>
      <w:rPr>
        <w:rFonts w:asciiTheme="majorHAnsi" w:hAnsiTheme="majorHAnsi" w:cstheme="majorHAnsi"/>
        <w:sz w:val="20"/>
        <w:szCs w:val="20"/>
      </w:rPr>
      <w:t>July 21,</w:t>
    </w:r>
    <w:r w:rsidR="00166AFF">
      <w:rPr>
        <w:rFonts w:asciiTheme="majorHAnsi" w:hAnsiTheme="majorHAnsi" w:cstheme="majorHAnsi"/>
        <w:sz w:val="20"/>
        <w:szCs w:val="20"/>
      </w:rPr>
      <w:t xml:space="preserve"> 2023</w:t>
    </w:r>
  </w:p>
  <w:p w14:paraId="39B5C183" w14:textId="4FA39292" w:rsidR="00C40747" w:rsidRPr="00A032B2" w:rsidRDefault="00C40747" w:rsidP="00C40747">
    <w:pPr>
      <w:pStyle w:val="Header"/>
      <w:rPr>
        <w:rFonts w:asciiTheme="majorHAnsi" w:hAnsiTheme="majorHAnsi" w:cstheme="majorHAnsi"/>
        <w:noProof/>
        <w:sz w:val="20"/>
        <w:szCs w:val="20"/>
      </w:rPr>
    </w:pPr>
    <w:r w:rsidRPr="00A032B2">
      <w:rPr>
        <w:rFonts w:asciiTheme="majorHAnsi" w:hAnsiTheme="majorHAnsi" w:cstheme="majorHAnsi"/>
        <w:sz w:val="20"/>
        <w:szCs w:val="20"/>
      </w:rPr>
      <w:t xml:space="preserve">Page </w:t>
    </w:r>
    <w:r w:rsidRPr="00A032B2">
      <w:rPr>
        <w:rFonts w:asciiTheme="majorHAnsi" w:hAnsiTheme="majorHAnsi" w:cstheme="majorHAnsi"/>
        <w:sz w:val="20"/>
        <w:szCs w:val="20"/>
      </w:rPr>
      <w:fldChar w:fldCharType="begin"/>
    </w:r>
    <w:r w:rsidRPr="00A032B2">
      <w:rPr>
        <w:rFonts w:asciiTheme="majorHAnsi" w:hAnsiTheme="majorHAnsi" w:cstheme="majorHAnsi"/>
        <w:sz w:val="20"/>
        <w:szCs w:val="20"/>
      </w:rPr>
      <w:instrText xml:space="preserve"> PAGE   \* MERGEFORMAT </w:instrText>
    </w:r>
    <w:r w:rsidRPr="00A032B2">
      <w:rPr>
        <w:rFonts w:asciiTheme="majorHAnsi" w:hAnsiTheme="majorHAnsi" w:cstheme="majorHAnsi"/>
        <w:sz w:val="20"/>
        <w:szCs w:val="20"/>
      </w:rPr>
      <w:fldChar w:fldCharType="separate"/>
    </w:r>
    <w:r w:rsidR="000D4358">
      <w:rPr>
        <w:rFonts w:asciiTheme="majorHAnsi" w:hAnsiTheme="majorHAnsi" w:cstheme="majorHAnsi"/>
        <w:noProof/>
        <w:sz w:val="20"/>
        <w:szCs w:val="20"/>
      </w:rPr>
      <w:t>2</w:t>
    </w:r>
    <w:r w:rsidRPr="00A032B2">
      <w:rPr>
        <w:rFonts w:asciiTheme="majorHAnsi" w:hAnsiTheme="majorHAnsi" w:cstheme="majorHAnsi"/>
        <w:noProof/>
        <w:sz w:val="20"/>
        <w:szCs w:val="20"/>
      </w:rPr>
      <w:fldChar w:fldCharType="end"/>
    </w:r>
  </w:p>
  <w:p w14:paraId="69DB860B" w14:textId="77777777" w:rsidR="00C40747" w:rsidRDefault="00C40747" w:rsidP="00C40747">
    <w:pPr>
      <w:pStyle w:val="Header"/>
      <w:rPr>
        <w:noProof/>
      </w:rPr>
    </w:pPr>
  </w:p>
  <w:p w14:paraId="0CCD90B7" w14:textId="77777777" w:rsidR="00C40747" w:rsidRDefault="00C407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966D" w14:textId="77777777" w:rsidR="00C40747" w:rsidRPr="0095203B" w:rsidRDefault="00C40747" w:rsidP="005A3522">
    <w:r w:rsidRPr="0095203B">
      <w:t>CLIMBER Small Business Loan Program</w:t>
    </w:r>
  </w:p>
  <w:p w14:paraId="73329C80" w14:textId="77777777" w:rsidR="00C40747" w:rsidRDefault="00C40747" w:rsidP="005A3522">
    <w:r w:rsidRPr="0095203B">
      <w:t>Oversight Board Meeting Minutes</w:t>
    </w:r>
  </w:p>
  <w:p w14:paraId="77AAD095" w14:textId="4CFAE06F" w:rsidR="00C40747" w:rsidRDefault="00C40747" w:rsidP="005A3522">
    <w:pPr>
      <w:pStyle w:val="Header"/>
    </w:pPr>
    <w:r>
      <w:t>October 22, 2020</w:t>
    </w:r>
  </w:p>
  <w:p w14:paraId="6F10EE85" w14:textId="77777777" w:rsidR="00C40747" w:rsidRDefault="00C40747" w:rsidP="005A3522">
    <w:pPr>
      <w:pStyle w:val="Header"/>
      <w:rPr>
        <w:noProof/>
      </w:rPr>
    </w:pPr>
    <w:r>
      <w:t>Page 2</w:t>
    </w:r>
  </w:p>
  <w:p w14:paraId="779B5109" w14:textId="77777777" w:rsidR="00C40747" w:rsidRDefault="00C40747" w:rsidP="005A3522">
    <w:pPr>
      <w:pStyle w:val="Header"/>
      <w:rPr>
        <w:noProof/>
      </w:rPr>
    </w:pPr>
  </w:p>
  <w:p w14:paraId="21649CD0" w14:textId="77777777" w:rsidR="00C40747" w:rsidRDefault="00C40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D0"/>
    <w:multiLevelType w:val="hybridMultilevel"/>
    <w:tmpl w:val="891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6C14"/>
    <w:multiLevelType w:val="hybridMultilevel"/>
    <w:tmpl w:val="8FFE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21E22"/>
    <w:multiLevelType w:val="hybridMultilevel"/>
    <w:tmpl w:val="45C2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0D73"/>
    <w:multiLevelType w:val="hybridMultilevel"/>
    <w:tmpl w:val="B7CE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7873"/>
    <w:multiLevelType w:val="hybridMultilevel"/>
    <w:tmpl w:val="543276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90A4D05"/>
    <w:multiLevelType w:val="hybridMultilevel"/>
    <w:tmpl w:val="64E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41A92"/>
    <w:multiLevelType w:val="hybridMultilevel"/>
    <w:tmpl w:val="D362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F1202A"/>
    <w:multiLevelType w:val="hybridMultilevel"/>
    <w:tmpl w:val="F696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F28DD"/>
    <w:multiLevelType w:val="hybridMultilevel"/>
    <w:tmpl w:val="CC489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5346B7"/>
    <w:multiLevelType w:val="hybridMultilevel"/>
    <w:tmpl w:val="0CE4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2D8E"/>
    <w:multiLevelType w:val="hybridMultilevel"/>
    <w:tmpl w:val="4840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17CE"/>
    <w:multiLevelType w:val="hybridMultilevel"/>
    <w:tmpl w:val="32229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930FA2"/>
    <w:multiLevelType w:val="hybridMultilevel"/>
    <w:tmpl w:val="FBB6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B63A0"/>
    <w:multiLevelType w:val="hybridMultilevel"/>
    <w:tmpl w:val="8AFC6AF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6864BA6"/>
    <w:multiLevelType w:val="hybridMultilevel"/>
    <w:tmpl w:val="D592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482B57DA"/>
    <w:multiLevelType w:val="hybridMultilevel"/>
    <w:tmpl w:val="FC6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A16A9"/>
    <w:multiLevelType w:val="hybridMultilevel"/>
    <w:tmpl w:val="13D0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E17E1"/>
    <w:multiLevelType w:val="hybridMultilevel"/>
    <w:tmpl w:val="8BF6C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4D5B1F"/>
    <w:multiLevelType w:val="hybridMultilevel"/>
    <w:tmpl w:val="12E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B3EC5"/>
    <w:multiLevelType w:val="hybridMultilevel"/>
    <w:tmpl w:val="C19E429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15:restartNumberingAfterBreak="0">
    <w:nsid w:val="57D60360"/>
    <w:multiLevelType w:val="hybridMultilevel"/>
    <w:tmpl w:val="71A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0E1"/>
    <w:multiLevelType w:val="hybridMultilevel"/>
    <w:tmpl w:val="D29E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FE2BE4"/>
    <w:multiLevelType w:val="hybridMultilevel"/>
    <w:tmpl w:val="1D604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0E4279"/>
    <w:multiLevelType w:val="hybridMultilevel"/>
    <w:tmpl w:val="D4EE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426508"/>
    <w:multiLevelType w:val="hybridMultilevel"/>
    <w:tmpl w:val="6584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956E2"/>
    <w:multiLevelType w:val="hybridMultilevel"/>
    <w:tmpl w:val="C5587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6032319"/>
    <w:multiLevelType w:val="hybridMultilevel"/>
    <w:tmpl w:val="592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B28CE"/>
    <w:multiLevelType w:val="hybridMultilevel"/>
    <w:tmpl w:val="5560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A39"/>
    <w:multiLevelType w:val="hybridMultilevel"/>
    <w:tmpl w:val="393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11E42"/>
    <w:multiLevelType w:val="hybridMultilevel"/>
    <w:tmpl w:val="F8D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410830">
    <w:abstractNumId w:val="4"/>
  </w:num>
  <w:num w:numId="2" w16cid:durableId="2120290852">
    <w:abstractNumId w:val="7"/>
  </w:num>
  <w:num w:numId="3" w16cid:durableId="1879462672">
    <w:abstractNumId w:val="18"/>
  </w:num>
  <w:num w:numId="4" w16cid:durableId="1747461363">
    <w:abstractNumId w:val="15"/>
  </w:num>
  <w:num w:numId="5" w16cid:durableId="635766266">
    <w:abstractNumId w:val="11"/>
  </w:num>
  <w:num w:numId="6" w16cid:durableId="2039045848">
    <w:abstractNumId w:val="25"/>
  </w:num>
  <w:num w:numId="7" w16cid:durableId="161892717">
    <w:abstractNumId w:val="16"/>
  </w:num>
  <w:num w:numId="8" w16cid:durableId="1803766062">
    <w:abstractNumId w:val="10"/>
  </w:num>
  <w:num w:numId="9" w16cid:durableId="1336760938">
    <w:abstractNumId w:val="14"/>
  </w:num>
  <w:num w:numId="10" w16cid:durableId="2132821990">
    <w:abstractNumId w:val="5"/>
  </w:num>
  <w:num w:numId="11" w16cid:durableId="294678229">
    <w:abstractNumId w:val="2"/>
  </w:num>
  <w:num w:numId="12" w16cid:durableId="1520504526">
    <w:abstractNumId w:val="27"/>
  </w:num>
  <w:num w:numId="13" w16cid:durableId="1767768395">
    <w:abstractNumId w:val="26"/>
  </w:num>
  <w:num w:numId="14" w16cid:durableId="1219171519">
    <w:abstractNumId w:val="9"/>
  </w:num>
  <w:num w:numId="15" w16cid:durableId="1956063048">
    <w:abstractNumId w:val="22"/>
  </w:num>
  <w:num w:numId="16" w16cid:durableId="1329868853">
    <w:abstractNumId w:val="24"/>
  </w:num>
  <w:num w:numId="17" w16cid:durableId="580024546">
    <w:abstractNumId w:val="12"/>
  </w:num>
  <w:num w:numId="18" w16cid:durableId="432744880">
    <w:abstractNumId w:val="28"/>
  </w:num>
  <w:num w:numId="19" w16cid:durableId="1738433674">
    <w:abstractNumId w:val="21"/>
  </w:num>
  <w:num w:numId="20" w16cid:durableId="803278802">
    <w:abstractNumId w:val="19"/>
  </w:num>
  <w:num w:numId="21" w16cid:durableId="962272859">
    <w:abstractNumId w:val="3"/>
  </w:num>
  <w:num w:numId="22" w16cid:durableId="1602760739">
    <w:abstractNumId w:val="13"/>
  </w:num>
  <w:num w:numId="23" w16cid:durableId="1759864465">
    <w:abstractNumId w:val="17"/>
  </w:num>
  <w:num w:numId="24" w16cid:durableId="1588467359">
    <w:abstractNumId w:val="29"/>
  </w:num>
  <w:num w:numId="25" w16cid:durableId="166335806">
    <w:abstractNumId w:val="20"/>
  </w:num>
  <w:num w:numId="26" w16cid:durableId="980882459">
    <w:abstractNumId w:val="23"/>
  </w:num>
  <w:num w:numId="27" w16cid:durableId="1838037227">
    <w:abstractNumId w:val="8"/>
  </w:num>
  <w:num w:numId="28" w16cid:durableId="2030446678">
    <w:abstractNumId w:val="0"/>
  </w:num>
  <w:num w:numId="29" w16cid:durableId="1862359415">
    <w:abstractNumId w:val="6"/>
  </w:num>
  <w:num w:numId="30" w16cid:durableId="15523026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5F"/>
    <w:rsid w:val="000033AA"/>
    <w:rsid w:val="0000718E"/>
    <w:rsid w:val="000147B1"/>
    <w:rsid w:val="00016151"/>
    <w:rsid w:val="000236F1"/>
    <w:rsid w:val="00024C19"/>
    <w:rsid w:val="0002517B"/>
    <w:rsid w:val="00025BAD"/>
    <w:rsid w:val="0003046C"/>
    <w:rsid w:val="00031A2E"/>
    <w:rsid w:val="000407E6"/>
    <w:rsid w:val="00040FCD"/>
    <w:rsid w:val="00042CD3"/>
    <w:rsid w:val="00052872"/>
    <w:rsid w:val="0005651D"/>
    <w:rsid w:val="00062298"/>
    <w:rsid w:val="00075C87"/>
    <w:rsid w:val="00076D95"/>
    <w:rsid w:val="00085579"/>
    <w:rsid w:val="00091FB0"/>
    <w:rsid w:val="000962A2"/>
    <w:rsid w:val="000A1760"/>
    <w:rsid w:val="000A5544"/>
    <w:rsid w:val="000A576C"/>
    <w:rsid w:val="000B243B"/>
    <w:rsid w:val="000B78E7"/>
    <w:rsid w:val="000B7A5C"/>
    <w:rsid w:val="000C193B"/>
    <w:rsid w:val="000D2F74"/>
    <w:rsid w:val="000D4022"/>
    <w:rsid w:val="000D4358"/>
    <w:rsid w:val="000D6F5F"/>
    <w:rsid w:val="000D785A"/>
    <w:rsid w:val="000E13AF"/>
    <w:rsid w:val="000E5EAC"/>
    <w:rsid w:val="000E6EF7"/>
    <w:rsid w:val="000E7539"/>
    <w:rsid w:val="000F3239"/>
    <w:rsid w:val="000F4978"/>
    <w:rsid w:val="00106AB3"/>
    <w:rsid w:val="00112158"/>
    <w:rsid w:val="001121B8"/>
    <w:rsid w:val="00113A47"/>
    <w:rsid w:val="0011492C"/>
    <w:rsid w:val="00116C8C"/>
    <w:rsid w:val="001268FE"/>
    <w:rsid w:val="00131310"/>
    <w:rsid w:val="00132F19"/>
    <w:rsid w:val="0013356C"/>
    <w:rsid w:val="001455D3"/>
    <w:rsid w:val="001505F9"/>
    <w:rsid w:val="00152B23"/>
    <w:rsid w:val="00152FFE"/>
    <w:rsid w:val="00156BA2"/>
    <w:rsid w:val="00157500"/>
    <w:rsid w:val="0016636D"/>
    <w:rsid w:val="001668CD"/>
    <w:rsid w:val="00166AFF"/>
    <w:rsid w:val="001764BF"/>
    <w:rsid w:val="001813EB"/>
    <w:rsid w:val="00187015"/>
    <w:rsid w:val="0019006F"/>
    <w:rsid w:val="001963B0"/>
    <w:rsid w:val="001A04E6"/>
    <w:rsid w:val="001A1A81"/>
    <w:rsid w:val="001A2B53"/>
    <w:rsid w:val="001A7002"/>
    <w:rsid w:val="001B4741"/>
    <w:rsid w:val="001C1E43"/>
    <w:rsid w:val="001E6F55"/>
    <w:rsid w:val="001F54DD"/>
    <w:rsid w:val="00200C3E"/>
    <w:rsid w:val="002025A7"/>
    <w:rsid w:val="0020484F"/>
    <w:rsid w:val="00205EA0"/>
    <w:rsid w:val="0020674C"/>
    <w:rsid w:val="00207A30"/>
    <w:rsid w:val="0021057C"/>
    <w:rsid w:val="0021636E"/>
    <w:rsid w:val="00220C64"/>
    <w:rsid w:val="0022190C"/>
    <w:rsid w:val="0023354B"/>
    <w:rsid w:val="00236078"/>
    <w:rsid w:val="002370D3"/>
    <w:rsid w:val="00247755"/>
    <w:rsid w:val="00251A66"/>
    <w:rsid w:val="00252661"/>
    <w:rsid w:val="002542B0"/>
    <w:rsid w:val="0025444E"/>
    <w:rsid w:val="00254728"/>
    <w:rsid w:val="00272A38"/>
    <w:rsid w:val="00275F55"/>
    <w:rsid w:val="00282FDB"/>
    <w:rsid w:val="00285165"/>
    <w:rsid w:val="00286014"/>
    <w:rsid w:val="00287935"/>
    <w:rsid w:val="00293FAB"/>
    <w:rsid w:val="00294001"/>
    <w:rsid w:val="002A06A8"/>
    <w:rsid w:val="002A111C"/>
    <w:rsid w:val="002A5785"/>
    <w:rsid w:val="002B1784"/>
    <w:rsid w:val="002B75DD"/>
    <w:rsid w:val="002C1A4E"/>
    <w:rsid w:val="002C294E"/>
    <w:rsid w:val="002D2D04"/>
    <w:rsid w:val="002D5E66"/>
    <w:rsid w:val="002E6922"/>
    <w:rsid w:val="002F29E8"/>
    <w:rsid w:val="002F3185"/>
    <w:rsid w:val="002F5080"/>
    <w:rsid w:val="003053AC"/>
    <w:rsid w:val="00305AB9"/>
    <w:rsid w:val="00307197"/>
    <w:rsid w:val="00310753"/>
    <w:rsid w:val="00311B6D"/>
    <w:rsid w:val="00313F8C"/>
    <w:rsid w:val="0031603A"/>
    <w:rsid w:val="00317CEF"/>
    <w:rsid w:val="00333A10"/>
    <w:rsid w:val="0034030F"/>
    <w:rsid w:val="00341365"/>
    <w:rsid w:val="003417BB"/>
    <w:rsid w:val="00350CF0"/>
    <w:rsid w:val="0035193F"/>
    <w:rsid w:val="00355466"/>
    <w:rsid w:val="003556DB"/>
    <w:rsid w:val="00355F66"/>
    <w:rsid w:val="00361400"/>
    <w:rsid w:val="003640DB"/>
    <w:rsid w:val="00365F7E"/>
    <w:rsid w:val="00372F0C"/>
    <w:rsid w:val="00374049"/>
    <w:rsid w:val="0037566C"/>
    <w:rsid w:val="00380E7E"/>
    <w:rsid w:val="003829D0"/>
    <w:rsid w:val="003837B1"/>
    <w:rsid w:val="00395706"/>
    <w:rsid w:val="0039727D"/>
    <w:rsid w:val="003B544E"/>
    <w:rsid w:val="003B6E7C"/>
    <w:rsid w:val="003C3A72"/>
    <w:rsid w:val="003D1EFF"/>
    <w:rsid w:val="003D7699"/>
    <w:rsid w:val="003D7B00"/>
    <w:rsid w:val="003E1542"/>
    <w:rsid w:val="003E4841"/>
    <w:rsid w:val="003E57C8"/>
    <w:rsid w:val="003E5D70"/>
    <w:rsid w:val="003E6D5F"/>
    <w:rsid w:val="004002EC"/>
    <w:rsid w:val="00414701"/>
    <w:rsid w:val="00416A3C"/>
    <w:rsid w:val="00422B2B"/>
    <w:rsid w:val="00432A39"/>
    <w:rsid w:val="00436C05"/>
    <w:rsid w:val="0044050B"/>
    <w:rsid w:val="004411A6"/>
    <w:rsid w:val="00445E5F"/>
    <w:rsid w:val="00446F24"/>
    <w:rsid w:val="00447DBF"/>
    <w:rsid w:val="00453DF1"/>
    <w:rsid w:val="004547DE"/>
    <w:rsid w:val="00455CF3"/>
    <w:rsid w:val="004728E7"/>
    <w:rsid w:val="00476342"/>
    <w:rsid w:val="00477FDB"/>
    <w:rsid w:val="00496421"/>
    <w:rsid w:val="004A0A27"/>
    <w:rsid w:val="004B0694"/>
    <w:rsid w:val="004B3C9A"/>
    <w:rsid w:val="004B798B"/>
    <w:rsid w:val="004D33B9"/>
    <w:rsid w:val="004D55FB"/>
    <w:rsid w:val="004E0D2E"/>
    <w:rsid w:val="004E26A1"/>
    <w:rsid w:val="004F03B9"/>
    <w:rsid w:val="004F2535"/>
    <w:rsid w:val="004F2F86"/>
    <w:rsid w:val="004F37B0"/>
    <w:rsid w:val="00507067"/>
    <w:rsid w:val="00512651"/>
    <w:rsid w:val="00513374"/>
    <w:rsid w:val="0051527D"/>
    <w:rsid w:val="00520604"/>
    <w:rsid w:val="00524B67"/>
    <w:rsid w:val="005317C0"/>
    <w:rsid w:val="005456F6"/>
    <w:rsid w:val="005460A8"/>
    <w:rsid w:val="005611DD"/>
    <w:rsid w:val="005646DA"/>
    <w:rsid w:val="005814A2"/>
    <w:rsid w:val="00582452"/>
    <w:rsid w:val="00586470"/>
    <w:rsid w:val="005864F0"/>
    <w:rsid w:val="005A3522"/>
    <w:rsid w:val="005A4FD5"/>
    <w:rsid w:val="005A50F9"/>
    <w:rsid w:val="005A5AF4"/>
    <w:rsid w:val="005B54D9"/>
    <w:rsid w:val="005B556F"/>
    <w:rsid w:val="005B5DB4"/>
    <w:rsid w:val="005C2F90"/>
    <w:rsid w:val="005F4B71"/>
    <w:rsid w:val="005F7016"/>
    <w:rsid w:val="00622799"/>
    <w:rsid w:val="00627E57"/>
    <w:rsid w:val="00634BDD"/>
    <w:rsid w:val="006421B2"/>
    <w:rsid w:val="0065104F"/>
    <w:rsid w:val="00653814"/>
    <w:rsid w:val="00660475"/>
    <w:rsid w:val="0066697E"/>
    <w:rsid w:val="0066793D"/>
    <w:rsid w:val="0067011B"/>
    <w:rsid w:val="006703EE"/>
    <w:rsid w:val="00670ED0"/>
    <w:rsid w:val="0067162D"/>
    <w:rsid w:val="006A5D48"/>
    <w:rsid w:val="006C1E69"/>
    <w:rsid w:val="006D0852"/>
    <w:rsid w:val="006D3451"/>
    <w:rsid w:val="006E17A7"/>
    <w:rsid w:val="006E43C6"/>
    <w:rsid w:val="006F250D"/>
    <w:rsid w:val="00703EEC"/>
    <w:rsid w:val="00707224"/>
    <w:rsid w:val="0071041C"/>
    <w:rsid w:val="0071354D"/>
    <w:rsid w:val="0071597B"/>
    <w:rsid w:val="00722233"/>
    <w:rsid w:val="00722D76"/>
    <w:rsid w:val="00724C7F"/>
    <w:rsid w:val="00727CE0"/>
    <w:rsid w:val="007335ED"/>
    <w:rsid w:val="0073668C"/>
    <w:rsid w:val="00737205"/>
    <w:rsid w:val="00747095"/>
    <w:rsid w:val="00751862"/>
    <w:rsid w:val="0075644C"/>
    <w:rsid w:val="0076138F"/>
    <w:rsid w:val="00766378"/>
    <w:rsid w:val="00772271"/>
    <w:rsid w:val="0078050F"/>
    <w:rsid w:val="00780A6E"/>
    <w:rsid w:val="0079110B"/>
    <w:rsid w:val="00796221"/>
    <w:rsid w:val="007A040E"/>
    <w:rsid w:val="007B0E29"/>
    <w:rsid w:val="007B30ED"/>
    <w:rsid w:val="007B4113"/>
    <w:rsid w:val="007B5F86"/>
    <w:rsid w:val="007B7FF8"/>
    <w:rsid w:val="007D0D99"/>
    <w:rsid w:val="007D2521"/>
    <w:rsid w:val="007D35AB"/>
    <w:rsid w:val="007D4494"/>
    <w:rsid w:val="007D5A74"/>
    <w:rsid w:val="007D667A"/>
    <w:rsid w:val="007E0238"/>
    <w:rsid w:val="007F1435"/>
    <w:rsid w:val="007F3424"/>
    <w:rsid w:val="007F65E6"/>
    <w:rsid w:val="007F6AE9"/>
    <w:rsid w:val="00800830"/>
    <w:rsid w:val="00803D9B"/>
    <w:rsid w:val="00812F4B"/>
    <w:rsid w:val="008225AF"/>
    <w:rsid w:val="008245BA"/>
    <w:rsid w:val="00824655"/>
    <w:rsid w:val="00826D52"/>
    <w:rsid w:val="00830930"/>
    <w:rsid w:val="00830F8B"/>
    <w:rsid w:val="00846345"/>
    <w:rsid w:val="008522D9"/>
    <w:rsid w:val="00855C25"/>
    <w:rsid w:val="008628D6"/>
    <w:rsid w:val="00863EE1"/>
    <w:rsid w:val="0087399B"/>
    <w:rsid w:val="00877418"/>
    <w:rsid w:val="0088375B"/>
    <w:rsid w:val="008932D7"/>
    <w:rsid w:val="00893F3C"/>
    <w:rsid w:val="008A1FAF"/>
    <w:rsid w:val="008A2C77"/>
    <w:rsid w:val="008B2836"/>
    <w:rsid w:val="008B2EEE"/>
    <w:rsid w:val="008C3EBE"/>
    <w:rsid w:val="008C6365"/>
    <w:rsid w:val="008C6A37"/>
    <w:rsid w:val="008C7417"/>
    <w:rsid w:val="008E76D7"/>
    <w:rsid w:val="00906922"/>
    <w:rsid w:val="009158D0"/>
    <w:rsid w:val="0092557B"/>
    <w:rsid w:val="0092761F"/>
    <w:rsid w:val="0093041E"/>
    <w:rsid w:val="00935510"/>
    <w:rsid w:val="0093751E"/>
    <w:rsid w:val="0094520D"/>
    <w:rsid w:val="00946846"/>
    <w:rsid w:val="009509EC"/>
    <w:rsid w:val="0095203B"/>
    <w:rsid w:val="00965A37"/>
    <w:rsid w:val="00967CF0"/>
    <w:rsid w:val="00972A2F"/>
    <w:rsid w:val="00982C58"/>
    <w:rsid w:val="00982FF8"/>
    <w:rsid w:val="009848B4"/>
    <w:rsid w:val="0099750D"/>
    <w:rsid w:val="009A25D4"/>
    <w:rsid w:val="009A25E2"/>
    <w:rsid w:val="009A28BE"/>
    <w:rsid w:val="009A5446"/>
    <w:rsid w:val="009A671E"/>
    <w:rsid w:val="009B385A"/>
    <w:rsid w:val="009D22C4"/>
    <w:rsid w:val="009D251F"/>
    <w:rsid w:val="009D2B31"/>
    <w:rsid w:val="009D3721"/>
    <w:rsid w:val="009D7975"/>
    <w:rsid w:val="009E51F7"/>
    <w:rsid w:val="009E7DA6"/>
    <w:rsid w:val="009F053F"/>
    <w:rsid w:val="009F1852"/>
    <w:rsid w:val="009F1B73"/>
    <w:rsid w:val="009F2165"/>
    <w:rsid w:val="009F23AD"/>
    <w:rsid w:val="009F77D7"/>
    <w:rsid w:val="00A00D14"/>
    <w:rsid w:val="00A01487"/>
    <w:rsid w:val="00A032B2"/>
    <w:rsid w:val="00A03704"/>
    <w:rsid w:val="00A04072"/>
    <w:rsid w:val="00A10F05"/>
    <w:rsid w:val="00A11906"/>
    <w:rsid w:val="00A166A8"/>
    <w:rsid w:val="00A200CD"/>
    <w:rsid w:val="00A22482"/>
    <w:rsid w:val="00A43788"/>
    <w:rsid w:val="00A52D2A"/>
    <w:rsid w:val="00A56A24"/>
    <w:rsid w:val="00A60248"/>
    <w:rsid w:val="00A737D3"/>
    <w:rsid w:val="00A73BFB"/>
    <w:rsid w:val="00A80CB1"/>
    <w:rsid w:val="00A823CB"/>
    <w:rsid w:val="00A82E9A"/>
    <w:rsid w:val="00A83552"/>
    <w:rsid w:val="00A87538"/>
    <w:rsid w:val="00A87793"/>
    <w:rsid w:val="00A90AEE"/>
    <w:rsid w:val="00A94E5F"/>
    <w:rsid w:val="00A95F07"/>
    <w:rsid w:val="00AB24F1"/>
    <w:rsid w:val="00AB5A96"/>
    <w:rsid w:val="00AB609F"/>
    <w:rsid w:val="00AB70FA"/>
    <w:rsid w:val="00AC1A57"/>
    <w:rsid w:val="00AC2463"/>
    <w:rsid w:val="00AC6002"/>
    <w:rsid w:val="00AD03C9"/>
    <w:rsid w:val="00AD3CC9"/>
    <w:rsid w:val="00AD439F"/>
    <w:rsid w:val="00AF2A91"/>
    <w:rsid w:val="00AF2ED5"/>
    <w:rsid w:val="00B006E6"/>
    <w:rsid w:val="00B11BF1"/>
    <w:rsid w:val="00B1490E"/>
    <w:rsid w:val="00B1559D"/>
    <w:rsid w:val="00B17A32"/>
    <w:rsid w:val="00B32A2D"/>
    <w:rsid w:val="00B33297"/>
    <w:rsid w:val="00B36196"/>
    <w:rsid w:val="00B36434"/>
    <w:rsid w:val="00B430F2"/>
    <w:rsid w:val="00B50D1E"/>
    <w:rsid w:val="00B51163"/>
    <w:rsid w:val="00B55740"/>
    <w:rsid w:val="00B56C64"/>
    <w:rsid w:val="00B56F9D"/>
    <w:rsid w:val="00B67062"/>
    <w:rsid w:val="00B70F47"/>
    <w:rsid w:val="00B8260D"/>
    <w:rsid w:val="00B82D85"/>
    <w:rsid w:val="00B830D8"/>
    <w:rsid w:val="00B87BAE"/>
    <w:rsid w:val="00B90EA7"/>
    <w:rsid w:val="00BA250B"/>
    <w:rsid w:val="00BA4E4E"/>
    <w:rsid w:val="00BB4684"/>
    <w:rsid w:val="00BB7CAA"/>
    <w:rsid w:val="00BC0306"/>
    <w:rsid w:val="00BC4BCE"/>
    <w:rsid w:val="00BD1841"/>
    <w:rsid w:val="00BD1E4E"/>
    <w:rsid w:val="00BD21EE"/>
    <w:rsid w:val="00BE10CD"/>
    <w:rsid w:val="00BE4A0D"/>
    <w:rsid w:val="00BE70C1"/>
    <w:rsid w:val="00BF336F"/>
    <w:rsid w:val="00C01828"/>
    <w:rsid w:val="00C1673B"/>
    <w:rsid w:val="00C16D2C"/>
    <w:rsid w:val="00C271CA"/>
    <w:rsid w:val="00C40171"/>
    <w:rsid w:val="00C405D2"/>
    <w:rsid w:val="00C40747"/>
    <w:rsid w:val="00C452D2"/>
    <w:rsid w:val="00C56FDF"/>
    <w:rsid w:val="00C60C28"/>
    <w:rsid w:val="00C61658"/>
    <w:rsid w:val="00C61BF5"/>
    <w:rsid w:val="00C6385F"/>
    <w:rsid w:val="00C66905"/>
    <w:rsid w:val="00C80907"/>
    <w:rsid w:val="00C81A2F"/>
    <w:rsid w:val="00C84AC3"/>
    <w:rsid w:val="00C913D2"/>
    <w:rsid w:val="00C94869"/>
    <w:rsid w:val="00CA452A"/>
    <w:rsid w:val="00CA5364"/>
    <w:rsid w:val="00CA6944"/>
    <w:rsid w:val="00CB2069"/>
    <w:rsid w:val="00CC3B59"/>
    <w:rsid w:val="00CC3F8D"/>
    <w:rsid w:val="00CC5B6E"/>
    <w:rsid w:val="00CD0DEF"/>
    <w:rsid w:val="00CD2E45"/>
    <w:rsid w:val="00CD3DC1"/>
    <w:rsid w:val="00CE326C"/>
    <w:rsid w:val="00CF0EAC"/>
    <w:rsid w:val="00CF14F9"/>
    <w:rsid w:val="00CF169F"/>
    <w:rsid w:val="00CF4358"/>
    <w:rsid w:val="00D021AA"/>
    <w:rsid w:val="00D05EE2"/>
    <w:rsid w:val="00D0740B"/>
    <w:rsid w:val="00D10206"/>
    <w:rsid w:val="00D14194"/>
    <w:rsid w:val="00D171B3"/>
    <w:rsid w:val="00D17E74"/>
    <w:rsid w:val="00D24C45"/>
    <w:rsid w:val="00D26F12"/>
    <w:rsid w:val="00D2758F"/>
    <w:rsid w:val="00D32F23"/>
    <w:rsid w:val="00D361CB"/>
    <w:rsid w:val="00D40B71"/>
    <w:rsid w:val="00D43A1C"/>
    <w:rsid w:val="00D467C1"/>
    <w:rsid w:val="00D56006"/>
    <w:rsid w:val="00D640A1"/>
    <w:rsid w:val="00D755CE"/>
    <w:rsid w:val="00D76E6B"/>
    <w:rsid w:val="00D830F4"/>
    <w:rsid w:val="00D8572B"/>
    <w:rsid w:val="00D90C94"/>
    <w:rsid w:val="00D91A9D"/>
    <w:rsid w:val="00D920AD"/>
    <w:rsid w:val="00DA0CB6"/>
    <w:rsid w:val="00DA2973"/>
    <w:rsid w:val="00DB1098"/>
    <w:rsid w:val="00DB33BB"/>
    <w:rsid w:val="00DC022B"/>
    <w:rsid w:val="00DC64A4"/>
    <w:rsid w:val="00DD0CFC"/>
    <w:rsid w:val="00DD1AF3"/>
    <w:rsid w:val="00DD6C67"/>
    <w:rsid w:val="00DE25FE"/>
    <w:rsid w:val="00DF3E48"/>
    <w:rsid w:val="00DF424F"/>
    <w:rsid w:val="00DF47E7"/>
    <w:rsid w:val="00DF5015"/>
    <w:rsid w:val="00E00EE9"/>
    <w:rsid w:val="00E05830"/>
    <w:rsid w:val="00E1025F"/>
    <w:rsid w:val="00E12D3F"/>
    <w:rsid w:val="00E1626D"/>
    <w:rsid w:val="00E244C6"/>
    <w:rsid w:val="00E245F9"/>
    <w:rsid w:val="00E25504"/>
    <w:rsid w:val="00E26493"/>
    <w:rsid w:val="00E26B37"/>
    <w:rsid w:val="00E2711A"/>
    <w:rsid w:val="00E276A3"/>
    <w:rsid w:val="00E42FB2"/>
    <w:rsid w:val="00E57D09"/>
    <w:rsid w:val="00E60DB3"/>
    <w:rsid w:val="00E63FDA"/>
    <w:rsid w:val="00E67B94"/>
    <w:rsid w:val="00E700FD"/>
    <w:rsid w:val="00E709C4"/>
    <w:rsid w:val="00E73B19"/>
    <w:rsid w:val="00E764EB"/>
    <w:rsid w:val="00E872E1"/>
    <w:rsid w:val="00E9097A"/>
    <w:rsid w:val="00EA3D4E"/>
    <w:rsid w:val="00EA5265"/>
    <w:rsid w:val="00EB0DD3"/>
    <w:rsid w:val="00EB25A6"/>
    <w:rsid w:val="00EB3581"/>
    <w:rsid w:val="00EC2A44"/>
    <w:rsid w:val="00EC3D9E"/>
    <w:rsid w:val="00EC5708"/>
    <w:rsid w:val="00EE4CBA"/>
    <w:rsid w:val="00EF010B"/>
    <w:rsid w:val="00EF53D3"/>
    <w:rsid w:val="00F004B0"/>
    <w:rsid w:val="00F02E73"/>
    <w:rsid w:val="00F0577F"/>
    <w:rsid w:val="00F115CA"/>
    <w:rsid w:val="00F11B14"/>
    <w:rsid w:val="00F163FF"/>
    <w:rsid w:val="00F27CE2"/>
    <w:rsid w:val="00F51D10"/>
    <w:rsid w:val="00F547B5"/>
    <w:rsid w:val="00F67424"/>
    <w:rsid w:val="00F87A2B"/>
    <w:rsid w:val="00F90A29"/>
    <w:rsid w:val="00F93583"/>
    <w:rsid w:val="00FA79D2"/>
    <w:rsid w:val="00FC042B"/>
    <w:rsid w:val="00FC3C8B"/>
    <w:rsid w:val="00FD3BCF"/>
    <w:rsid w:val="00FD41F6"/>
    <w:rsid w:val="00FD5694"/>
    <w:rsid w:val="00FE55BD"/>
    <w:rsid w:val="00FE749B"/>
    <w:rsid w:val="00FF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722F"/>
  <w15:docId w15:val="{269CA1B7-F30B-644D-BB0E-F062CB0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D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2F23"/>
    <w:pPr>
      <w:tabs>
        <w:tab w:val="center" w:pos="4680"/>
        <w:tab w:val="right" w:pos="9360"/>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680"/>
        <w:tab w:val="right" w:pos="9360"/>
      </w:tabs>
    </w:pPr>
  </w:style>
  <w:style w:type="character" w:customStyle="1" w:styleId="FooterChar">
    <w:name w:val="Footer Char"/>
    <w:basedOn w:val="DefaultParagraphFont"/>
    <w:link w:val="Footer"/>
    <w:uiPriority w:val="99"/>
    <w:rsid w:val="00D32F23"/>
  </w:style>
  <w:style w:type="paragraph" w:styleId="ListParagraph">
    <w:name w:val="List Paragraph"/>
    <w:basedOn w:val="Normal"/>
    <w:uiPriority w:val="34"/>
    <w:qFormat/>
    <w:rsid w:val="00FF2355"/>
    <w:pPr>
      <w:ind w:left="720"/>
      <w:contextualSpacing/>
    </w:pPr>
  </w:style>
  <w:style w:type="paragraph" w:styleId="NormalWeb">
    <w:name w:val="Normal (Web)"/>
    <w:basedOn w:val="Normal"/>
    <w:uiPriority w:val="99"/>
    <w:unhideWhenUsed/>
    <w:rsid w:val="00B8260D"/>
    <w:pPr>
      <w:spacing w:before="100" w:beforeAutospacing="1" w:after="100" w:afterAutospacing="1"/>
    </w:pPr>
  </w:style>
  <w:style w:type="character" w:styleId="CommentReference">
    <w:name w:val="annotation reference"/>
    <w:basedOn w:val="DefaultParagraphFont"/>
    <w:uiPriority w:val="99"/>
    <w:semiHidden/>
    <w:unhideWhenUsed/>
    <w:rsid w:val="00031A2E"/>
    <w:rPr>
      <w:sz w:val="16"/>
      <w:szCs w:val="16"/>
    </w:rPr>
  </w:style>
  <w:style w:type="paragraph" w:styleId="CommentText">
    <w:name w:val="annotation text"/>
    <w:basedOn w:val="Normal"/>
    <w:link w:val="CommentTextChar"/>
    <w:uiPriority w:val="99"/>
    <w:semiHidden/>
    <w:unhideWhenUsed/>
    <w:rsid w:val="00031A2E"/>
    <w:rPr>
      <w:sz w:val="20"/>
      <w:szCs w:val="20"/>
    </w:rPr>
  </w:style>
  <w:style w:type="character" w:customStyle="1" w:styleId="CommentTextChar">
    <w:name w:val="Comment Text Char"/>
    <w:basedOn w:val="DefaultParagraphFont"/>
    <w:link w:val="CommentText"/>
    <w:uiPriority w:val="99"/>
    <w:semiHidden/>
    <w:rsid w:val="00031A2E"/>
    <w:rPr>
      <w:sz w:val="20"/>
      <w:szCs w:val="20"/>
    </w:rPr>
  </w:style>
  <w:style w:type="paragraph" w:styleId="CommentSubject">
    <w:name w:val="annotation subject"/>
    <w:basedOn w:val="CommentText"/>
    <w:next w:val="CommentText"/>
    <w:link w:val="CommentSubjectChar"/>
    <w:uiPriority w:val="99"/>
    <w:semiHidden/>
    <w:unhideWhenUsed/>
    <w:rsid w:val="00031A2E"/>
    <w:rPr>
      <w:b/>
      <w:bCs/>
    </w:rPr>
  </w:style>
  <w:style w:type="character" w:customStyle="1" w:styleId="CommentSubjectChar">
    <w:name w:val="Comment Subject Char"/>
    <w:basedOn w:val="CommentTextChar"/>
    <w:link w:val="CommentSubject"/>
    <w:uiPriority w:val="99"/>
    <w:semiHidden/>
    <w:rsid w:val="00031A2E"/>
    <w:rPr>
      <w:b/>
      <w:bCs/>
      <w:sz w:val="20"/>
      <w:szCs w:val="20"/>
    </w:rPr>
  </w:style>
  <w:style w:type="paragraph" w:styleId="BalloonText">
    <w:name w:val="Balloon Text"/>
    <w:basedOn w:val="Normal"/>
    <w:link w:val="BalloonTextChar"/>
    <w:uiPriority w:val="99"/>
    <w:semiHidden/>
    <w:unhideWhenUsed/>
    <w:rsid w:val="00031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2E"/>
    <w:rPr>
      <w:rFonts w:ascii="Segoe UI" w:hAnsi="Segoe UI" w:cs="Segoe UI"/>
      <w:sz w:val="18"/>
      <w:szCs w:val="18"/>
    </w:rPr>
  </w:style>
  <w:style w:type="paragraph" w:customStyle="1" w:styleId="gmail-msolistparagraph">
    <w:name w:val="gmail-msolistparagraph"/>
    <w:basedOn w:val="Normal"/>
    <w:rsid w:val="009E51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559">
      <w:bodyDiv w:val="1"/>
      <w:marLeft w:val="0"/>
      <w:marRight w:val="0"/>
      <w:marTop w:val="0"/>
      <w:marBottom w:val="0"/>
      <w:divBdr>
        <w:top w:val="none" w:sz="0" w:space="0" w:color="auto"/>
        <w:left w:val="none" w:sz="0" w:space="0" w:color="auto"/>
        <w:bottom w:val="none" w:sz="0" w:space="0" w:color="auto"/>
        <w:right w:val="none" w:sz="0" w:space="0" w:color="auto"/>
      </w:divBdr>
    </w:div>
    <w:div w:id="120617279">
      <w:bodyDiv w:val="1"/>
      <w:marLeft w:val="0"/>
      <w:marRight w:val="0"/>
      <w:marTop w:val="0"/>
      <w:marBottom w:val="0"/>
      <w:divBdr>
        <w:top w:val="none" w:sz="0" w:space="0" w:color="auto"/>
        <w:left w:val="none" w:sz="0" w:space="0" w:color="auto"/>
        <w:bottom w:val="none" w:sz="0" w:space="0" w:color="auto"/>
        <w:right w:val="none" w:sz="0" w:space="0" w:color="auto"/>
      </w:divBdr>
    </w:div>
    <w:div w:id="143394677">
      <w:bodyDiv w:val="1"/>
      <w:marLeft w:val="0"/>
      <w:marRight w:val="0"/>
      <w:marTop w:val="0"/>
      <w:marBottom w:val="0"/>
      <w:divBdr>
        <w:top w:val="none" w:sz="0" w:space="0" w:color="auto"/>
        <w:left w:val="none" w:sz="0" w:space="0" w:color="auto"/>
        <w:bottom w:val="none" w:sz="0" w:space="0" w:color="auto"/>
        <w:right w:val="none" w:sz="0" w:space="0" w:color="auto"/>
      </w:divBdr>
    </w:div>
    <w:div w:id="283928825">
      <w:bodyDiv w:val="1"/>
      <w:marLeft w:val="0"/>
      <w:marRight w:val="0"/>
      <w:marTop w:val="0"/>
      <w:marBottom w:val="0"/>
      <w:divBdr>
        <w:top w:val="none" w:sz="0" w:space="0" w:color="auto"/>
        <w:left w:val="none" w:sz="0" w:space="0" w:color="auto"/>
        <w:bottom w:val="none" w:sz="0" w:space="0" w:color="auto"/>
        <w:right w:val="none" w:sz="0" w:space="0" w:color="auto"/>
      </w:divBdr>
    </w:div>
    <w:div w:id="300617032">
      <w:bodyDiv w:val="1"/>
      <w:marLeft w:val="0"/>
      <w:marRight w:val="0"/>
      <w:marTop w:val="0"/>
      <w:marBottom w:val="0"/>
      <w:divBdr>
        <w:top w:val="none" w:sz="0" w:space="0" w:color="auto"/>
        <w:left w:val="none" w:sz="0" w:space="0" w:color="auto"/>
        <w:bottom w:val="none" w:sz="0" w:space="0" w:color="auto"/>
        <w:right w:val="none" w:sz="0" w:space="0" w:color="auto"/>
      </w:divBdr>
    </w:div>
    <w:div w:id="319698534">
      <w:bodyDiv w:val="1"/>
      <w:marLeft w:val="0"/>
      <w:marRight w:val="0"/>
      <w:marTop w:val="0"/>
      <w:marBottom w:val="0"/>
      <w:divBdr>
        <w:top w:val="none" w:sz="0" w:space="0" w:color="auto"/>
        <w:left w:val="none" w:sz="0" w:space="0" w:color="auto"/>
        <w:bottom w:val="none" w:sz="0" w:space="0" w:color="auto"/>
        <w:right w:val="none" w:sz="0" w:space="0" w:color="auto"/>
      </w:divBdr>
    </w:div>
    <w:div w:id="335154026">
      <w:bodyDiv w:val="1"/>
      <w:marLeft w:val="0"/>
      <w:marRight w:val="0"/>
      <w:marTop w:val="0"/>
      <w:marBottom w:val="0"/>
      <w:divBdr>
        <w:top w:val="none" w:sz="0" w:space="0" w:color="auto"/>
        <w:left w:val="none" w:sz="0" w:space="0" w:color="auto"/>
        <w:bottom w:val="none" w:sz="0" w:space="0" w:color="auto"/>
        <w:right w:val="none" w:sz="0" w:space="0" w:color="auto"/>
      </w:divBdr>
    </w:div>
    <w:div w:id="443694020">
      <w:bodyDiv w:val="1"/>
      <w:marLeft w:val="0"/>
      <w:marRight w:val="0"/>
      <w:marTop w:val="0"/>
      <w:marBottom w:val="0"/>
      <w:divBdr>
        <w:top w:val="none" w:sz="0" w:space="0" w:color="auto"/>
        <w:left w:val="none" w:sz="0" w:space="0" w:color="auto"/>
        <w:bottom w:val="none" w:sz="0" w:space="0" w:color="auto"/>
        <w:right w:val="none" w:sz="0" w:space="0" w:color="auto"/>
      </w:divBdr>
    </w:div>
    <w:div w:id="454561719">
      <w:bodyDiv w:val="1"/>
      <w:marLeft w:val="0"/>
      <w:marRight w:val="0"/>
      <w:marTop w:val="0"/>
      <w:marBottom w:val="0"/>
      <w:divBdr>
        <w:top w:val="none" w:sz="0" w:space="0" w:color="auto"/>
        <w:left w:val="none" w:sz="0" w:space="0" w:color="auto"/>
        <w:bottom w:val="none" w:sz="0" w:space="0" w:color="auto"/>
        <w:right w:val="none" w:sz="0" w:space="0" w:color="auto"/>
      </w:divBdr>
    </w:div>
    <w:div w:id="490871412">
      <w:bodyDiv w:val="1"/>
      <w:marLeft w:val="0"/>
      <w:marRight w:val="0"/>
      <w:marTop w:val="0"/>
      <w:marBottom w:val="0"/>
      <w:divBdr>
        <w:top w:val="none" w:sz="0" w:space="0" w:color="auto"/>
        <w:left w:val="none" w:sz="0" w:space="0" w:color="auto"/>
        <w:bottom w:val="none" w:sz="0" w:space="0" w:color="auto"/>
        <w:right w:val="none" w:sz="0" w:space="0" w:color="auto"/>
      </w:divBdr>
    </w:div>
    <w:div w:id="673647335">
      <w:bodyDiv w:val="1"/>
      <w:marLeft w:val="0"/>
      <w:marRight w:val="0"/>
      <w:marTop w:val="0"/>
      <w:marBottom w:val="0"/>
      <w:divBdr>
        <w:top w:val="none" w:sz="0" w:space="0" w:color="auto"/>
        <w:left w:val="none" w:sz="0" w:space="0" w:color="auto"/>
        <w:bottom w:val="none" w:sz="0" w:space="0" w:color="auto"/>
        <w:right w:val="none" w:sz="0" w:space="0" w:color="auto"/>
      </w:divBdr>
    </w:div>
    <w:div w:id="735318667">
      <w:bodyDiv w:val="1"/>
      <w:marLeft w:val="0"/>
      <w:marRight w:val="0"/>
      <w:marTop w:val="0"/>
      <w:marBottom w:val="0"/>
      <w:divBdr>
        <w:top w:val="none" w:sz="0" w:space="0" w:color="auto"/>
        <w:left w:val="none" w:sz="0" w:space="0" w:color="auto"/>
        <w:bottom w:val="none" w:sz="0" w:space="0" w:color="auto"/>
        <w:right w:val="none" w:sz="0" w:space="0" w:color="auto"/>
      </w:divBdr>
    </w:div>
    <w:div w:id="823476719">
      <w:bodyDiv w:val="1"/>
      <w:marLeft w:val="0"/>
      <w:marRight w:val="0"/>
      <w:marTop w:val="0"/>
      <w:marBottom w:val="0"/>
      <w:divBdr>
        <w:top w:val="none" w:sz="0" w:space="0" w:color="auto"/>
        <w:left w:val="none" w:sz="0" w:space="0" w:color="auto"/>
        <w:bottom w:val="none" w:sz="0" w:space="0" w:color="auto"/>
        <w:right w:val="none" w:sz="0" w:space="0" w:color="auto"/>
      </w:divBdr>
    </w:div>
    <w:div w:id="843517269">
      <w:bodyDiv w:val="1"/>
      <w:marLeft w:val="0"/>
      <w:marRight w:val="0"/>
      <w:marTop w:val="0"/>
      <w:marBottom w:val="0"/>
      <w:divBdr>
        <w:top w:val="none" w:sz="0" w:space="0" w:color="auto"/>
        <w:left w:val="none" w:sz="0" w:space="0" w:color="auto"/>
        <w:bottom w:val="none" w:sz="0" w:space="0" w:color="auto"/>
        <w:right w:val="none" w:sz="0" w:space="0" w:color="auto"/>
      </w:divBdr>
    </w:div>
    <w:div w:id="856700807">
      <w:bodyDiv w:val="1"/>
      <w:marLeft w:val="0"/>
      <w:marRight w:val="0"/>
      <w:marTop w:val="0"/>
      <w:marBottom w:val="0"/>
      <w:divBdr>
        <w:top w:val="none" w:sz="0" w:space="0" w:color="auto"/>
        <w:left w:val="none" w:sz="0" w:space="0" w:color="auto"/>
        <w:bottom w:val="none" w:sz="0" w:space="0" w:color="auto"/>
        <w:right w:val="none" w:sz="0" w:space="0" w:color="auto"/>
      </w:divBdr>
    </w:div>
    <w:div w:id="869345735">
      <w:bodyDiv w:val="1"/>
      <w:marLeft w:val="0"/>
      <w:marRight w:val="0"/>
      <w:marTop w:val="0"/>
      <w:marBottom w:val="0"/>
      <w:divBdr>
        <w:top w:val="none" w:sz="0" w:space="0" w:color="auto"/>
        <w:left w:val="none" w:sz="0" w:space="0" w:color="auto"/>
        <w:bottom w:val="none" w:sz="0" w:space="0" w:color="auto"/>
        <w:right w:val="none" w:sz="0" w:space="0" w:color="auto"/>
      </w:divBdr>
    </w:div>
    <w:div w:id="878249508">
      <w:bodyDiv w:val="1"/>
      <w:marLeft w:val="0"/>
      <w:marRight w:val="0"/>
      <w:marTop w:val="0"/>
      <w:marBottom w:val="0"/>
      <w:divBdr>
        <w:top w:val="none" w:sz="0" w:space="0" w:color="auto"/>
        <w:left w:val="none" w:sz="0" w:space="0" w:color="auto"/>
        <w:bottom w:val="none" w:sz="0" w:space="0" w:color="auto"/>
        <w:right w:val="none" w:sz="0" w:space="0" w:color="auto"/>
      </w:divBdr>
    </w:div>
    <w:div w:id="886375730">
      <w:bodyDiv w:val="1"/>
      <w:marLeft w:val="0"/>
      <w:marRight w:val="0"/>
      <w:marTop w:val="0"/>
      <w:marBottom w:val="0"/>
      <w:divBdr>
        <w:top w:val="none" w:sz="0" w:space="0" w:color="auto"/>
        <w:left w:val="none" w:sz="0" w:space="0" w:color="auto"/>
        <w:bottom w:val="none" w:sz="0" w:space="0" w:color="auto"/>
        <w:right w:val="none" w:sz="0" w:space="0" w:color="auto"/>
      </w:divBdr>
    </w:div>
    <w:div w:id="889457045">
      <w:bodyDiv w:val="1"/>
      <w:marLeft w:val="0"/>
      <w:marRight w:val="0"/>
      <w:marTop w:val="0"/>
      <w:marBottom w:val="0"/>
      <w:divBdr>
        <w:top w:val="none" w:sz="0" w:space="0" w:color="auto"/>
        <w:left w:val="none" w:sz="0" w:space="0" w:color="auto"/>
        <w:bottom w:val="none" w:sz="0" w:space="0" w:color="auto"/>
        <w:right w:val="none" w:sz="0" w:space="0" w:color="auto"/>
      </w:divBdr>
    </w:div>
    <w:div w:id="1082486716">
      <w:bodyDiv w:val="1"/>
      <w:marLeft w:val="0"/>
      <w:marRight w:val="0"/>
      <w:marTop w:val="0"/>
      <w:marBottom w:val="0"/>
      <w:divBdr>
        <w:top w:val="none" w:sz="0" w:space="0" w:color="auto"/>
        <w:left w:val="none" w:sz="0" w:space="0" w:color="auto"/>
        <w:bottom w:val="none" w:sz="0" w:space="0" w:color="auto"/>
        <w:right w:val="none" w:sz="0" w:space="0" w:color="auto"/>
      </w:divBdr>
    </w:div>
    <w:div w:id="1082995002">
      <w:bodyDiv w:val="1"/>
      <w:marLeft w:val="0"/>
      <w:marRight w:val="0"/>
      <w:marTop w:val="0"/>
      <w:marBottom w:val="0"/>
      <w:divBdr>
        <w:top w:val="none" w:sz="0" w:space="0" w:color="auto"/>
        <w:left w:val="none" w:sz="0" w:space="0" w:color="auto"/>
        <w:bottom w:val="none" w:sz="0" w:space="0" w:color="auto"/>
        <w:right w:val="none" w:sz="0" w:space="0" w:color="auto"/>
      </w:divBdr>
    </w:div>
    <w:div w:id="1088382079">
      <w:bodyDiv w:val="1"/>
      <w:marLeft w:val="0"/>
      <w:marRight w:val="0"/>
      <w:marTop w:val="0"/>
      <w:marBottom w:val="0"/>
      <w:divBdr>
        <w:top w:val="none" w:sz="0" w:space="0" w:color="auto"/>
        <w:left w:val="none" w:sz="0" w:space="0" w:color="auto"/>
        <w:bottom w:val="none" w:sz="0" w:space="0" w:color="auto"/>
        <w:right w:val="none" w:sz="0" w:space="0" w:color="auto"/>
      </w:divBdr>
    </w:div>
    <w:div w:id="1094130007">
      <w:bodyDiv w:val="1"/>
      <w:marLeft w:val="0"/>
      <w:marRight w:val="0"/>
      <w:marTop w:val="0"/>
      <w:marBottom w:val="0"/>
      <w:divBdr>
        <w:top w:val="none" w:sz="0" w:space="0" w:color="auto"/>
        <w:left w:val="none" w:sz="0" w:space="0" w:color="auto"/>
        <w:bottom w:val="none" w:sz="0" w:space="0" w:color="auto"/>
        <w:right w:val="none" w:sz="0" w:space="0" w:color="auto"/>
      </w:divBdr>
    </w:div>
    <w:div w:id="1094473163">
      <w:bodyDiv w:val="1"/>
      <w:marLeft w:val="0"/>
      <w:marRight w:val="0"/>
      <w:marTop w:val="0"/>
      <w:marBottom w:val="0"/>
      <w:divBdr>
        <w:top w:val="none" w:sz="0" w:space="0" w:color="auto"/>
        <w:left w:val="none" w:sz="0" w:space="0" w:color="auto"/>
        <w:bottom w:val="none" w:sz="0" w:space="0" w:color="auto"/>
        <w:right w:val="none" w:sz="0" w:space="0" w:color="auto"/>
      </w:divBdr>
    </w:div>
    <w:div w:id="1281915562">
      <w:bodyDiv w:val="1"/>
      <w:marLeft w:val="0"/>
      <w:marRight w:val="0"/>
      <w:marTop w:val="0"/>
      <w:marBottom w:val="0"/>
      <w:divBdr>
        <w:top w:val="none" w:sz="0" w:space="0" w:color="auto"/>
        <w:left w:val="none" w:sz="0" w:space="0" w:color="auto"/>
        <w:bottom w:val="none" w:sz="0" w:space="0" w:color="auto"/>
        <w:right w:val="none" w:sz="0" w:space="0" w:color="auto"/>
      </w:divBdr>
    </w:div>
    <w:div w:id="1623995624">
      <w:bodyDiv w:val="1"/>
      <w:marLeft w:val="0"/>
      <w:marRight w:val="0"/>
      <w:marTop w:val="0"/>
      <w:marBottom w:val="0"/>
      <w:divBdr>
        <w:top w:val="none" w:sz="0" w:space="0" w:color="auto"/>
        <w:left w:val="none" w:sz="0" w:space="0" w:color="auto"/>
        <w:bottom w:val="none" w:sz="0" w:space="0" w:color="auto"/>
        <w:right w:val="none" w:sz="0" w:space="0" w:color="auto"/>
      </w:divBdr>
    </w:div>
    <w:div w:id="1698966507">
      <w:bodyDiv w:val="1"/>
      <w:marLeft w:val="0"/>
      <w:marRight w:val="0"/>
      <w:marTop w:val="0"/>
      <w:marBottom w:val="0"/>
      <w:divBdr>
        <w:top w:val="none" w:sz="0" w:space="0" w:color="auto"/>
        <w:left w:val="none" w:sz="0" w:space="0" w:color="auto"/>
        <w:bottom w:val="none" w:sz="0" w:space="0" w:color="auto"/>
        <w:right w:val="none" w:sz="0" w:space="0" w:color="auto"/>
      </w:divBdr>
    </w:div>
    <w:div w:id="1719429568">
      <w:bodyDiv w:val="1"/>
      <w:marLeft w:val="0"/>
      <w:marRight w:val="0"/>
      <w:marTop w:val="0"/>
      <w:marBottom w:val="0"/>
      <w:divBdr>
        <w:top w:val="none" w:sz="0" w:space="0" w:color="auto"/>
        <w:left w:val="none" w:sz="0" w:space="0" w:color="auto"/>
        <w:bottom w:val="none" w:sz="0" w:space="0" w:color="auto"/>
        <w:right w:val="none" w:sz="0" w:space="0" w:color="auto"/>
      </w:divBdr>
    </w:div>
    <w:div w:id="1781487836">
      <w:bodyDiv w:val="1"/>
      <w:marLeft w:val="0"/>
      <w:marRight w:val="0"/>
      <w:marTop w:val="0"/>
      <w:marBottom w:val="0"/>
      <w:divBdr>
        <w:top w:val="none" w:sz="0" w:space="0" w:color="auto"/>
        <w:left w:val="none" w:sz="0" w:space="0" w:color="auto"/>
        <w:bottom w:val="none" w:sz="0" w:space="0" w:color="auto"/>
        <w:right w:val="none" w:sz="0" w:space="0" w:color="auto"/>
      </w:divBdr>
    </w:div>
    <w:div w:id="1796634972">
      <w:bodyDiv w:val="1"/>
      <w:marLeft w:val="0"/>
      <w:marRight w:val="0"/>
      <w:marTop w:val="0"/>
      <w:marBottom w:val="0"/>
      <w:divBdr>
        <w:top w:val="none" w:sz="0" w:space="0" w:color="auto"/>
        <w:left w:val="none" w:sz="0" w:space="0" w:color="auto"/>
        <w:bottom w:val="none" w:sz="0" w:space="0" w:color="auto"/>
        <w:right w:val="none" w:sz="0" w:space="0" w:color="auto"/>
      </w:divBdr>
    </w:div>
    <w:div w:id="1936742776">
      <w:bodyDiv w:val="1"/>
      <w:marLeft w:val="0"/>
      <w:marRight w:val="0"/>
      <w:marTop w:val="0"/>
      <w:marBottom w:val="0"/>
      <w:divBdr>
        <w:top w:val="none" w:sz="0" w:space="0" w:color="auto"/>
        <w:left w:val="none" w:sz="0" w:space="0" w:color="auto"/>
        <w:bottom w:val="none" w:sz="0" w:space="0" w:color="auto"/>
        <w:right w:val="none" w:sz="0" w:space="0" w:color="auto"/>
      </w:divBdr>
    </w:div>
    <w:div w:id="2014339334">
      <w:bodyDiv w:val="1"/>
      <w:marLeft w:val="0"/>
      <w:marRight w:val="0"/>
      <w:marTop w:val="0"/>
      <w:marBottom w:val="0"/>
      <w:divBdr>
        <w:top w:val="none" w:sz="0" w:space="0" w:color="auto"/>
        <w:left w:val="none" w:sz="0" w:space="0" w:color="auto"/>
        <w:bottom w:val="none" w:sz="0" w:space="0" w:color="auto"/>
        <w:right w:val="none" w:sz="0" w:space="0" w:color="auto"/>
      </w:divBdr>
    </w:div>
    <w:div w:id="210746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FF8A-F91C-470D-A4DA-F2F64649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Erin Gallegos</cp:lastModifiedBy>
  <cp:revision>5</cp:revision>
  <cp:lastPrinted>2020-08-26T01:22:00Z</cp:lastPrinted>
  <dcterms:created xsi:type="dcterms:W3CDTF">2023-08-30T16:42:00Z</dcterms:created>
  <dcterms:modified xsi:type="dcterms:W3CDTF">2023-08-30T18:13:00Z</dcterms:modified>
</cp:coreProperties>
</file>